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6" w:rsidRPr="00684485" w:rsidRDefault="00621206" w:rsidP="00621206">
      <w:pPr>
        <w:spacing w:after="0" w:line="240" w:lineRule="auto"/>
        <w:jc w:val="center"/>
        <w:rPr>
          <w:rFonts w:ascii="Times New Roman" w:eastAsia="Times New Roman" w:hAnsi="Times New Roman" w:cs="Times New Roman"/>
          <w:b/>
          <w:bCs/>
          <w:caps/>
          <w:sz w:val="24"/>
          <w:szCs w:val="24"/>
          <w:lang w:val="lv-LV"/>
        </w:rPr>
      </w:pPr>
      <w:r w:rsidRPr="00684485">
        <w:rPr>
          <w:rFonts w:ascii="Times New Roman" w:eastAsia="Times New Roman" w:hAnsi="Times New Roman" w:cs="Times New Roman"/>
          <w:b/>
          <w:bCs/>
          <w:caps/>
          <w:sz w:val="24"/>
          <w:szCs w:val="24"/>
          <w:lang w:val="lv-LV"/>
        </w:rPr>
        <w:t>Līgums</w:t>
      </w:r>
    </w:p>
    <w:p w:rsidR="00621206" w:rsidRPr="00684485" w:rsidRDefault="00621206" w:rsidP="00621206">
      <w:pPr>
        <w:autoSpaceDE w:val="0"/>
        <w:autoSpaceDN w:val="0"/>
        <w:adjustRightInd w:val="0"/>
        <w:spacing w:after="0" w:line="240" w:lineRule="auto"/>
        <w:jc w:val="center"/>
        <w:rPr>
          <w:rFonts w:ascii="Times New Roman" w:eastAsia="Times New Roman" w:hAnsi="Times New Roman" w:cs="Times New Roman"/>
          <w:sz w:val="20"/>
          <w:szCs w:val="20"/>
          <w:lang w:val="lv-LV"/>
        </w:rPr>
      </w:pPr>
      <w:r w:rsidRPr="00684485">
        <w:rPr>
          <w:rFonts w:ascii="Times New Roman" w:eastAsia="Times New Roman" w:hAnsi="Times New Roman" w:cs="Times New Roman"/>
          <w:sz w:val="20"/>
          <w:szCs w:val="20"/>
          <w:lang w:val="lv-LV"/>
        </w:rPr>
        <w:t xml:space="preserve">par </w:t>
      </w:r>
      <w:r w:rsidRPr="00684485">
        <w:rPr>
          <w:rFonts w:ascii="Times New Roman" w:eastAsia="Times New Roman" w:hAnsi="Times New Roman" w:cs="Times New Roman"/>
          <w:sz w:val="20"/>
          <w:szCs w:val="20"/>
          <w:lang w:val="lv-LV" w:eastAsia="ar-SA"/>
        </w:rPr>
        <w:t xml:space="preserve">Ziemeļu Rūpnieciskās zonas un velo/slēpošanas </w:t>
      </w:r>
      <w:r w:rsidRPr="00684485">
        <w:rPr>
          <w:rFonts w:ascii="Times New Roman" w:eastAsia="Times New Roman" w:hAnsi="Times New Roman" w:cs="Times New Roman"/>
          <w:sz w:val="20"/>
          <w:szCs w:val="20"/>
          <w:lang w:val="lv-LV" w:eastAsia="ar-SA"/>
        </w:rPr>
        <w:br/>
        <w:t>trases sanitāro uzkopšanu 2015.gadā</w:t>
      </w:r>
    </w:p>
    <w:p w:rsidR="00621206" w:rsidRPr="00684485" w:rsidRDefault="00621206" w:rsidP="00621206">
      <w:pPr>
        <w:autoSpaceDE w:val="0"/>
        <w:autoSpaceDN w:val="0"/>
        <w:adjustRightInd w:val="0"/>
        <w:spacing w:after="0" w:line="240" w:lineRule="auto"/>
        <w:jc w:val="center"/>
        <w:rPr>
          <w:rFonts w:ascii="Times New Roman" w:eastAsia="Times New Roman" w:hAnsi="Times New Roman" w:cs="Times New Roman"/>
          <w:sz w:val="20"/>
          <w:szCs w:val="20"/>
          <w:lang w:val="lv-LV"/>
        </w:rPr>
      </w:pPr>
    </w:p>
    <w:p w:rsidR="00621206" w:rsidRPr="00684485" w:rsidRDefault="00621206" w:rsidP="00621206">
      <w:pPr>
        <w:suppressAutoHyphens/>
        <w:spacing w:after="0" w:line="240" w:lineRule="auto"/>
        <w:jc w:val="both"/>
        <w:rPr>
          <w:rFonts w:ascii="Times New Roman" w:eastAsia="Times New Roman" w:hAnsi="Times New Roman" w:cs="Times New Roman"/>
          <w:sz w:val="23"/>
          <w:szCs w:val="23"/>
          <w:lang w:val="lv-LV" w:eastAsia="ar-SA"/>
        </w:rPr>
      </w:pPr>
    </w:p>
    <w:p w:rsidR="00621206" w:rsidRPr="00684485" w:rsidRDefault="00621206" w:rsidP="00621206">
      <w:pPr>
        <w:suppressAutoHyphens/>
        <w:spacing w:after="0" w:line="240" w:lineRule="auto"/>
        <w:jc w:val="both"/>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Daugavpilī, 2015.gada </w:t>
      </w:r>
      <w:r w:rsidR="00285EF0">
        <w:rPr>
          <w:rFonts w:ascii="Times New Roman" w:eastAsia="Times New Roman" w:hAnsi="Times New Roman" w:cs="Times New Roman"/>
          <w:sz w:val="23"/>
          <w:szCs w:val="23"/>
          <w:lang w:val="lv-LV" w:eastAsia="ar-SA"/>
        </w:rPr>
        <w:t>25</w:t>
      </w:r>
      <w:r w:rsidR="0045463A">
        <w:rPr>
          <w:rFonts w:ascii="Times New Roman" w:eastAsia="Times New Roman" w:hAnsi="Times New Roman" w:cs="Times New Roman"/>
          <w:sz w:val="23"/>
          <w:szCs w:val="23"/>
          <w:lang w:val="lv-LV" w:eastAsia="ar-SA"/>
        </w:rPr>
        <w:t>.augustā</w:t>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r>
    </w:p>
    <w:p w:rsidR="00621206" w:rsidRPr="00684485" w:rsidRDefault="00621206" w:rsidP="00621206">
      <w:pPr>
        <w:suppressAutoHyphens/>
        <w:spacing w:after="0" w:line="240" w:lineRule="auto"/>
        <w:ind w:firstLine="720"/>
        <w:jc w:val="both"/>
        <w:rPr>
          <w:rFonts w:ascii="Times New Roman" w:eastAsia="Times New Roman" w:hAnsi="Times New Roman" w:cs="Times New Roman"/>
          <w:b/>
          <w:sz w:val="23"/>
          <w:szCs w:val="23"/>
          <w:lang w:val="lv-LV" w:eastAsia="ar-SA"/>
        </w:rPr>
      </w:pPr>
    </w:p>
    <w:p w:rsidR="0068084A" w:rsidRPr="00684485" w:rsidRDefault="0068084A" w:rsidP="0068084A">
      <w:pPr>
        <w:spacing w:after="120" w:line="240" w:lineRule="auto"/>
        <w:ind w:firstLine="720"/>
        <w:jc w:val="both"/>
        <w:rPr>
          <w:rFonts w:ascii="Times New Roman" w:eastAsia="Times New Roman" w:hAnsi="Times New Roman" w:cs="Times New Roman"/>
          <w:sz w:val="23"/>
          <w:szCs w:val="23"/>
          <w:lang w:val="lv-LV"/>
        </w:rPr>
      </w:pPr>
      <w:r w:rsidRPr="00684485">
        <w:rPr>
          <w:rFonts w:ascii="Times New Roman" w:eastAsia="Times New Roman" w:hAnsi="Times New Roman" w:cs="Times New Roman"/>
          <w:b/>
          <w:sz w:val="23"/>
          <w:szCs w:val="23"/>
          <w:lang w:val="lv-LV"/>
        </w:rPr>
        <w:t>Daugavpils pilsētas pašvaldības iestāde „Komunālās saimniecības pārvalde”</w:t>
      </w:r>
      <w:r w:rsidRPr="00684485">
        <w:rPr>
          <w:rFonts w:ascii="Times New Roman" w:eastAsia="Times New Roman" w:hAnsi="Times New Roman" w:cs="Times New Roman"/>
          <w:sz w:val="23"/>
          <w:szCs w:val="23"/>
          <w:lang w:val="lv-LV"/>
        </w:rPr>
        <w:t xml:space="preserve">, reģ.Nr. 90009547852, juridiskā adrese: Saules iela 5A, Daugavpils, (turpmāk – PASŪTĪTĀJS), vadītāja </w:t>
      </w:r>
      <w:r w:rsidRPr="00684485">
        <w:rPr>
          <w:rFonts w:ascii="Times New Roman" w:eastAsia="Times New Roman" w:hAnsi="Times New Roman" w:cs="Times New Roman"/>
          <w:b/>
          <w:sz w:val="23"/>
          <w:szCs w:val="23"/>
          <w:lang w:val="lv-LV"/>
        </w:rPr>
        <w:t>Aivara Pudāna</w:t>
      </w:r>
      <w:r w:rsidRPr="00684485">
        <w:rPr>
          <w:rFonts w:ascii="Times New Roman" w:eastAsia="Times New Roman" w:hAnsi="Times New Roman" w:cs="Times New Roman"/>
          <w:sz w:val="23"/>
          <w:szCs w:val="23"/>
          <w:lang w:val="lv-LV"/>
        </w:rPr>
        <w:t xml:space="preserve"> personā, kurš rīkojas uz iestādes Nolikuma 14.5.apakšpunkta pamata, no vienas puses, un</w:t>
      </w:r>
      <w:r w:rsidR="00621206" w:rsidRPr="00684485">
        <w:rPr>
          <w:rFonts w:ascii="Times New Roman" w:eastAsia="Times New Roman" w:hAnsi="Times New Roman" w:cs="Times New Roman"/>
          <w:sz w:val="23"/>
          <w:szCs w:val="23"/>
          <w:lang w:val="lv-LV" w:eastAsia="ar-SA"/>
        </w:rPr>
        <w:t xml:space="preserve">, </w:t>
      </w:r>
    </w:p>
    <w:p w:rsidR="00621206" w:rsidRPr="00684485" w:rsidRDefault="0068084A" w:rsidP="0068084A">
      <w:pPr>
        <w:spacing w:after="120" w:line="240" w:lineRule="auto"/>
        <w:ind w:firstLine="720"/>
        <w:jc w:val="both"/>
        <w:rPr>
          <w:rFonts w:ascii="Times New Roman" w:eastAsia="Times New Roman" w:hAnsi="Times New Roman" w:cs="Times New Roman"/>
          <w:sz w:val="23"/>
          <w:szCs w:val="23"/>
          <w:lang w:val="lv-LV"/>
        </w:rPr>
      </w:pPr>
      <w:r w:rsidRPr="00684485">
        <w:rPr>
          <w:rFonts w:ascii="Times New Roman" w:hAnsi="Times New Roman" w:cs="Times New Roman"/>
          <w:b/>
          <w:sz w:val="23"/>
          <w:szCs w:val="23"/>
        </w:rPr>
        <w:t>Akciju sabiedrība "DAUGAVPILS SPECIALIZĒTAIS AUTOTRANSPORTA UZŅĒMUMS"</w:t>
      </w:r>
      <w:r w:rsidRPr="00684485">
        <w:rPr>
          <w:rFonts w:ascii="Times New Roman" w:hAnsi="Times New Roman" w:cs="Times New Roman"/>
          <w:sz w:val="23"/>
          <w:szCs w:val="23"/>
        </w:rPr>
        <w:t>, reģ.Nr.</w:t>
      </w:r>
      <w:r w:rsidR="00621206" w:rsidRPr="00684485">
        <w:rPr>
          <w:rFonts w:ascii="Times New Roman" w:eastAsia="Times New Roman" w:hAnsi="Times New Roman" w:cs="Times New Roman"/>
          <w:sz w:val="23"/>
          <w:szCs w:val="23"/>
          <w:lang w:val="lv-LV" w:eastAsia="ar-SA"/>
        </w:rPr>
        <w:t xml:space="preserve"> </w:t>
      </w:r>
      <w:r w:rsidRPr="00684485">
        <w:rPr>
          <w:rFonts w:ascii="Times New Roman" w:hAnsi="Times New Roman" w:cs="Times New Roman"/>
          <w:sz w:val="23"/>
          <w:szCs w:val="23"/>
        </w:rPr>
        <w:t xml:space="preserve">41503002447, juridiskā adrese: </w:t>
      </w:r>
      <w:hyperlink r:id="rId7" w:history="1">
        <w:r w:rsidRPr="00684485">
          <w:rPr>
            <w:rStyle w:val="Hyperlink"/>
            <w:rFonts w:ascii="Times New Roman" w:hAnsi="Times New Roman" w:cs="Times New Roman"/>
            <w:color w:val="auto"/>
            <w:sz w:val="23"/>
            <w:szCs w:val="23"/>
          </w:rPr>
          <w:t>Slāvu iela 6, Daugavpils</w:t>
        </w:r>
      </w:hyperlink>
      <w:r w:rsidR="0071082A">
        <w:rPr>
          <w:rFonts w:ascii="Times New Roman" w:hAnsi="Times New Roman" w:cs="Times New Roman"/>
          <w:sz w:val="23"/>
          <w:szCs w:val="23"/>
        </w:rPr>
        <w:t xml:space="preserve"> (turpmāk – IZPILDĪTĀJS)</w:t>
      </w:r>
      <w:r w:rsidRPr="00684485">
        <w:rPr>
          <w:rFonts w:ascii="Times New Roman" w:hAnsi="Times New Roman" w:cs="Times New Roman"/>
          <w:sz w:val="23"/>
          <w:szCs w:val="23"/>
        </w:rPr>
        <w:t>, valdes priekšsēdētāja Valērija Golubeva persona, kurš rīkosas saskaņā ar Statūtiem</w:t>
      </w:r>
      <w:r w:rsidR="00621206" w:rsidRPr="00684485">
        <w:rPr>
          <w:rFonts w:ascii="Times New Roman" w:eastAsia="Times New Roman" w:hAnsi="Times New Roman" w:cs="Times New Roman"/>
          <w:sz w:val="23"/>
          <w:szCs w:val="23"/>
          <w:lang w:val="lv-LV" w:eastAsia="ar-SA"/>
        </w:rPr>
        <w:t xml:space="preserve">, no otras puses, </w:t>
      </w:r>
    </w:p>
    <w:p w:rsidR="00621206" w:rsidRPr="00684485" w:rsidRDefault="00621206" w:rsidP="00621206">
      <w:pPr>
        <w:suppressAutoHyphens/>
        <w:spacing w:after="0" w:line="240" w:lineRule="auto"/>
        <w:ind w:firstLine="720"/>
        <w:jc w:val="both"/>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abi kopā vai katrs atsevišķi turpmāk saukti “LĪDZĒJI”, pamatojoties uz Daugavpils pilsētas iepirkuma komisijas </w:t>
      </w:r>
      <w:r w:rsidR="0068084A" w:rsidRPr="00684485">
        <w:rPr>
          <w:rFonts w:ascii="Times New Roman" w:eastAsia="Times New Roman" w:hAnsi="Times New Roman" w:cs="Times New Roman"/>
          <w:sz w:val="23"/>
          <w:szCs w:val="23"/>
          <w:lang w:val="lv-LV" w:eastAsia="ar-SA"/>
        </w:rPr>
        <w:t>2015.gada 20.augusta</w:t>
      </w:r>
      <w:r w:rsidRPr="00684485">
        <w:rPr>
          <w:rFonts w:ascii="Times New Roman" w:eastAsia="Times New Roman" w:hAnsi="Times New Roman" w:cs="Times New Roman"/>
          <w:sz w:val="23"/>
          <w:szCs w:val="23"/>
          <w:lang w:val="lv-LV" w:eastAsia="ar-SA"/>
        </w:rPr>
        <w:t xml:space="preserve"> lēmumu iepirkumā “Ziemeļu Rūpnieciskās zonas un velo/slēpošanas trases sanitārā uzkopšana”, identifikācijas Nr. DPD 2015/95, noslēdza šādu Līgumu:</w:t>
      </w:r>
    </w:p>
    <w:p w:rsidR="00621206" w:rsidRPr="00684485" w:rsidRDefault="00621206" w:rsidP="00621206">
      <w:pPr>
        <w:suppressAutoHyphens/>
        <w:spacing w:before="240" w:after="240" w:line="240" w:lineRule="auto"/>
        <w:jc w:val="center"/>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1. Līguma priekšmets</w:t>
      </w:r>
    </w:p>
    <w:p w:rsidR="00621206" w:rsidRPr="00684485" w:rsidRDefault="00621206" w:rsidP="00621206">
      <w:pPr>
        <w:numPr>
          <w:ilvl w:val="0"/>
          <w:numId w:val="1"/>
        </w:numPr>
        <w:suppressAutoHyphens/>
        <w:overflowPunct w:val="0"/>
        <w:autoSpaceDE w:val="0"/>
        <w:spacing w:after="12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PASŪTĪTĀJS uzdod, bet IZPILDĪTĀJS par samaksu uzņemas Līgumā noteiktajā kārtībā, termiņos un pienācīgā kvalitātē, ievērojot normatīvo aktu prasības, veikt </w:t>
      </w:r>
      <w:r w:rsidRPr="00684485">
        <w:rPr>
          <w:rFonts w:ascii="Times New Roman" w:eastAsia="Times New Roman" w:hAnsi="Times New Roman" w:cs="Times New Roman"/>
          <w:b/>
          <w:sz w:val="23"/>
          <w:szCs w:val="23"/>
          <w:lang w:val="lv-LV" w:eastAsia="ar-SA"/>
        </w:rPr>
        <w:t>Daugavpils pilsētas ielu ikdienas uzturēšanu</w:t>
      </w:r>
      <w:r w:rsidRPr="00684485">
        <w:rPr>
          <w:rFonts w:ascii="Times New Roman" w:eastAsia="Times New Roman" w:hAnsi="Times New Roman" w:cs="Times New Roman"/>
          <w:sz w:val="23"/>
          <w:szCs w:val="23"/>
          <w:lang w:val="lv-LV" w:eastAsia="ar-SA"/>
        </w:rPr>
        <w:t xml:space="preserve"> (turpmāk – Pakalpojums) atbilstoši tehniskajai specifikācijai, tehniskajam piedāvājumam, uzturēšanas Pakalpojumu izcenojumiem un normatīvo aktu prasībām. </w:t>
      </w:r>
    </w:p>
    <w:p w:rsidR="00621206" w:rsidRPr="00684485" w:rsidRDefault="00621206" w:rsidP="00621206">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Līgumā minētā pilsētas ielu ikdienas uzturēšana ir pakalpojuma sniegšana pašvaldībai pēc Pasūtītāju saskaņota grafika un abpusēji saskaņotām tāmēm, kurās ir norādīts pakalpojumu izcenojums un periodiskums.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IZPILDĪTĀJS veic darbus ar saviem spēkiem un līdzekļiem, ievērojot Latvijas Republikas spēkā esošos normatīvos aktus.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Pēc darbu pabeigšanas PASŪTĪTĀJS tos pieņem un novērtē saskaņā ar Līguma noteikumiem, abām Pusēm sastādot  un parakstot nodošanas – pieņemšanas aktu.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IZPILDĪTĀJS apliecina, ka viņš ir pienācīgi iepazinies ar tehnisko specifikāciju, darba apjomu un citām Darbu izpildes prasībām.</w:t>
      </w:r>
    </w:p>
    <w:p w:rsidR="00621206" w:rsidRPr="00684485" w:rsidRDefault="00621206" w:rsidP="00621206">
      <w:pPr>
        <w:suppressAutoHyphens/>
        <w:overflowPunct w:val="0"/>
        <w:autoSpaceDE w:val="0"/>
        <w:spacing w:before="240" w:after="240" w:line="240" w:lineRule="auto"/>
        <w:jc w:val="center"/>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b/>
          <w:bCs/>
          <w:sz w:val="23"/>
          <w:szCs w:val="23"/>
          <w:lang w:val="lv-LV"/>
        </w:rPr>
        <w:t>2. Pasūtītāja tiesības un pienākumi</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Darbu apjomi un darbu vērtība ir noteiktas PASŪTĪTĀJA saskaņotās tāmēs. Darbi tiek veikti saskaņā ar abpusēji apstiprinātām apkopjamo teritoriju platībām, apkopšanas periodiskumu un normatīvajos aktos paredzētajām normatīvajām un tehniskajām prasībām.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PASŪTĪTĀJAM ir tiesības kontrolēt Darbu izpildes kvalitāti saskaņā ar apstiprināto apkopjamo teritoriju platību, apkopšanas periodiskuma un tehniskajām prasībām.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PASŪTĪTĀJAM pēc IZPILDĪTĀJA darbu pabeigšanas darbi jāpieņem ar nodošanas- pieņemšanas aktu.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PASŪTĪTĀJS ir atbildīgs par IZPILDĪTĀJA padarīto darbu apmaksu saskaņā ar šā Līguma noteikumiem.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lastRenderedPageBreak/>
        <w:t>PASŪTĪTĀJS ne vēlāk kā līdz tekošā gada 15.oktobrim saskaņo ziemas sezonai IZPILDĪTĀJA norādītās sniega izgāztuvju vietas (līdz 6 km Daugavpils pilsētas teritorijā), ar nosacījumu, ka IZPILDĪTĀJS iesniedz vietu sarakstu saskaņošanai līdz tekošā gada 1.oktobrim.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Sniega izgāztuvju vietu saskaņošanu ar attiecīgām instancēm IZPILDĪTĀJS veic patstāvīgi pēc saskaņošanas ar PASŪTĪTĀJU.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Lai novērstu trešo personu pārkāpumus, kas traucē IZPILDĪTĀJAM pienācīgi pildīt uzņemtās saistības, PASŪTĪTĀJS apņemas sniegt IZPILDĪTĀJAM visa veida palīdzību šādu jautājumu atrisināšanai pašvaldības vai valsts institūcijās.</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Gadījumā, ja ziemas periodā laika apstākļu dēļ rodas nepieciešamība veikt tādu darbu veidus, apjomu un/vai izpildes periodiskumu, kas raksturīgs vasaras periodam un otrādi, IZPILDĪTĀJS  šos darbus veic  pēc  apstiprinātajiem attiecīgajiem tarifiem. </w:t>
      </w:r>
    </w:p>
    <w:p w:rsidR="00621206" w:rsidRPr="00684485" w:rsidRDefault="00621206" w:rsidP="00621206">
      <w:pPr>
        <w:suppressAutoHyphens/>
        <w:overflowPunct w:val="0"/>
        <w:autoSpaceDE w:val="0"/>
        <w:spacing w:before="240" w:after="240" w:line="240" w:lineRule="auto"/>
        <w:jc w:val="center"/>
        <w:textAlignment w:val="baseline"/>
        <w:rPr>
          <w:rFonts w:ascii="Times New Roman" w:eastAsia="Times New Roman" w:hAnsi="Times New Roman" w:cs="Times New Roman"/>
          <w:b/>
          <w:sz w:val="23"/>
          <w:szCs w:val="23"/>
          <w:lang w:val="lv-LV" w:eastAsia="ar-SA"/>
        </w:rPr>
      </w:pPr>
      <w:r w:rsidRPr="00684485">
        <w:rPr>
          <w:rFonts w:ascii="Times New Roman" w:eastAsia="Times New Roman" w:hAnsi="Times New Roman" w:cs="Times New Roman"/>
          <w:b/>
          <w:bCs/>
          <w:sz w:val="23"/>
          <w:szCs w:val="23"/>
          <w:lang w:val="lv-LV" w:eastAsia="ar-SA"/>
        </w:rPr>
        <w:t>3. Izpildītāja tiesības un pienākumi</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IZPILDĪTĀJAM ir pienākums divu darba dienu laikā pēc līguma noslēgšanas, uzrādīt Pasūtītājam civiltiesiskās apdrošināšanas polisi, kuras apmērs ir ne mazāk kā 10% no Līguma vērtības uz darbu izpildes laiku. Ja civiltiesiskās apdrošināšanas līguma termiņš ir notecējis darbu izpildes laikā, IZPILDĪTĀJAM ir pienākums noslēgt jaunu apdrošināšanas līgumu uz atlikušo darbu izpildes laiku.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IZPILDĪTĀJS šajā Līgumā un tā pielikumos noteiktā apjomā un kārtībā nodrošina Daugavpils pilsētas ielu ikdienas uzturēšanas darbu izpildi saskaņā ar PASŪTĪTĀJA tehniskajās specifikācijās noteikto teritoriju kopējo platību, un saskaņā ar apstiprināto uzkopšanas periodiskumu un tehniskajām prasībām.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IZPILDĪTĀJAM ir pienākums nodrošināt uz laika apstākļiem (no sniega snigšanas sākuma, apledojuma veidošanās sākuma) IZPILDĪTĀJA piedāvājumā noteikto reaģēšanas ātrumu.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IZPILDĪTĀJS apņemas veikt Līgumā paredzētos darbus, ievērojot spēkā esošos normatīvos aktus.</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Veicot šajā Līgumā paredzētos Darbus, IZPILDĪTĀJS ievēro Atkritumu apsaimniekošanas likuma prasības, citus normatīvo aktu prasības, darba organizācijas, drošības tehnikas, ugunsdrošības, apkārtējās vides aizsardzības prasības, kā arī citus normatīvos aktus, kas regulē šādu darbu veikšanu. IZPILDĪTĀJAM ir jāievēro Ministru kabineta 2010.gada 9.marta noteikumi Nr.224 “Noteikumi par valsts un pašvaldību autoceļu ikdienas uzturēšanas prasībām un to izpildes kontroli”  un VAS “Latvijas Valsts ceļi ” prasības ceļu uzturēšanai ziemā.</w:t>
      </w:r>
      <w:r w:rsidRPr="00684485">
        <w:rPr>
          <w:rFonts w:ascii="Times New Roman" w:eastAsia="Times New Roman" w:hAnsi="Times New Roman" w:cs="Times New Roman"/>
          <w:sz w:val="23"/>
          <w:szCs w:val="23"/>
          <w:lang w:val="lv-LV" w:eastAsia="ar-SA"/>
        </w:rPr>
        <w:tab/>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Pēc darbu pabeigšanas Izpildītājs nodot paveiktos darbus Pasūtītājam, sastādot par to attiecīgu pieņemšanas – nodošanas aktu, atbilstoši šī Līguma noteikumiem.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Darbu izpildes procesā IZPILDĪTĀJS noformē ar Pasūtītāju saskaņotu dokumentāciju.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IZPILDĪTĀJS ir atbildīgs par ziemas laikā mehanizētas uzkopšanas darbiem, šim nolūkam paredzot galveno uzturēšanas mehānismu darbu dežūrrežīmā, saskaņā ar tehniskajās specifikācijās un apstiprinātajās tāmēs norādīto apjomu.</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IZPILDĪTĀJS nodrošina ziemas laikā mehanizētas uzkopšanas darbu izpildi pēc iepriekš izstrādātiem un ar Pasūtītāju saskaņotiem maršrutiem.</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IZPILDĪTĀJAM ir pienākums veikt sniega izvešanu uz saskaņotajām sniega izgāztuvju vietām, kā arī minētajās vietās veikt šo vietu uzkopšanu par IZPILDĪTĀJA līdzekļiem.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Ilgstošu (ilgāk nekā 10 stundas) puteņu, sniega vētru un snigšanas gadījumā, IZPILDĪTĀJS tiesīgs atkāpties no normām, kas ir norādītas tehniskajās prasībās, lai pirmām kārtām nodrošinātu </w:t>
      </w:r>
      <w:r w:rsidRPr="00684485">
        <w:rPr>
          <w:rFonts w:ascii="Times New Roman" w:eastAsia="Times New Roman" w:hAnsi="Times New Roman" w:cs="Times New Roman"/>
          <w:sz w:val="23"/>
          <w:szCs w:val="23"/>
          <w:lang w:val="lv-LV" w:eastAsia="ar-SA"/>
        </w:rPr>
        <w:lastRenderedPageBreak/>
        <w:t>sabiedriskā transporta kustību un gājēju drošību, bet ne ilgāk, kamēr pastāv šie apstākļi. Pēc puteņu, sniega vētru, snigšanas beigām, IZPILDĪTĀJS veic uzkopšanas darbus saskaņā ar tehniskām prasībām.</w:t>
      </w:r>
      <w:r w:rsidRPr="00684485">
        <w:rPr>
          <w:rFonts w:ascii="Times New Roman" w:eastAsia="Times New Roman" w:hAnsi="Times New Roman" w:cs="Times New Roman"/>
          <w:color w:val="FF0000"/>
          <w:sz w:val="23"/>
          <w:szCs w:val="23"/>
          <w:lang w:val="lv-LV" w:eastAsia="ar-SA"/>
        </w:rPr>
        <w:t xml:space="preserve">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noProof/>
          <w:color w:val="000000"/>
          <w:sz w:val="23"/>
          <w:szCs w:val="23"/>
          <w:lang w:val="lv-LV"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621206" w:rsidRPr="00684485" w:rsidRDefault="00621206" w:rsidP="00621206">
      <w:pPr>
        <w:numPr>
          <w:ilvl w:val="1"/>
          <w:numId w:val="1"/>
        </w:numPr>
        <w:suppressAutoHyphens/>
        <w:overflowPunct w:val="0"/>
        <w:autoSpaceDE w:val="0"/>
        <w:spacing w:before="120" w:after="0" w:line="240" w:lineRule="auto"/>
        <w:ind w:left="851" w:hanging="56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noProof/>
          <w:color w:val="000000"/>
          <w:sz w:val="23"/>
          <w:szCs w:val="23"/>
          <w:lang w:val="lv-LV" w:eastAsia="ar-SA"/>
        </w:rPr>
        <w:t>personāls vai apakšuzņēmējs atbilst tām paziņojumā par līgumu un iepirkuma procedūras dokumentos noteiktajām prasībām, kas attiecas uz piegādātāja personālu vai apakšuzņēmējiem;</w:t>
      </w:r>
    </w:p>
    <w:p w:rsidR="00621206" w:rsidRPr="00684485" w:rsidRDefault="00621206" w:rsidP="00621206">
      <w:pPr>
        <w:numPr>
          <w:ilvl w:val="1"/>
          <w:numId w:val="1"/>
        </w:numPr>
        <w:suppressAutoHyphens/>
        <w:overflowPunct w:val="0"/>
        <w:autoSpaceDE w:val="0"/>
        <w:spacing w:before="120" w:after="0" w:line="240" w:lineRule="auto"/>
        <w:ind w:left="851" w:hanging="56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noProof/>
          <w:color w:val="000000"/>
          <w:sz w:val="23"/>
          <w:szCs w:val="23"/>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r w:rsidRPr="00684485">
        <w:rPr>
          <w:rFonts w:ascii="Times New Roman" w:eastAsia="Times New Roman" w:hAnsi="Times New Roman" w:cs="Times New Roman"/>
          <w:sz w:val="23"/>
          <w:szCs w:val="23"/>
          <w:lang w:val="lv-LV" w:eastAsia="ar-SA"/>
        </w:rPr>
        <w:t xml:space="preserve">      </w:t>
      </w:r>
    </w:p>
    <w:p w:rsidR="00621206" w:rsidRPr="00684485" w:rsidRDefault="00621206" w:rsidP="00621206">
      <w:pPr>
        <w:suppressAutoHyphens/>
        <w:spacing w:before="240" w:after="240" w:line="240" w:lineRule="auto"/>
        <w:jc w:val="center"/>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4. Līguma summa un norēķinu kārtība</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Kopējā Līguma summa par tehniskajās specifikācijās uzrādīto darbu apjomu sastāda </w:t>
      </w:r>
      <w:r w:rsidRPr="00684485">
        <w:rPr>
          <w:rFonts w:ascii="Times New Roman" w:eastAsia="Times New Roman" w:hAnsi="Times New Roman" w:cs="Times New Roman"/>
          <w:b/>
          <w:sz w:val="23"/>
          <w:szCs w:val="23"/>
          <w:lang w:val="lv-LV" w:eastAsia="ar-SA"/>
        </w:rPr>
        <w:t xml:space="preserve">EUR </w:t>
      </w:r>
      <w:r w:rsidR="009217EA" w:rsidRPr="00684485">
        <w:rPr>
          <w:rFonts w:ascii="Times New Roman" w:eastAsia="Times New Roman" w:hAnsi="Times New Roman" w:cs="Times New Roman"/>
          <w:b/>
          <w:sz w:val="23"/>
          <w:szCs w:val="23"/>
          <w:lang w:val="lv-LV" w:eastAsia="ar-SA"/>
        </w:rPr>
        <w:t xml:space="preserve">11 637,69 (vienpadsmit tūkstoši seši simti trīsdesmit septiņi </w:t>
      </w:r>
      <w:r w:rsidR="009217EA" w:rsidRPr="00285EF0">
        <w:rPr>
          <w:rFonts w:ascii="Times New Roman" w:eastAsia="Times New Roman" w:hAnsi="Times New Roman" w:cs="Times New Roman"/>
          <w:b/>
          <w:i/>
          <w:sz w:val="23"/>
          <w:szCs w:val="23"/>
          <w:lang w:val="lv-LV" w:eastAsia="ar-SA"/>
        </w:rPr>
        <w:t>euro</w:t>
      </w:r>
      <w:r w:rsidR="009217EA" w:rsidRPr="00684485">
        <w:rPr>
          <w:rFonts w:ascii="Times New Roman" w:eastAsia="Times New Roman" w:hAnsi="Times New Roman" w:cs="Times New Roman"/>
          <w:b/>
          <w:sz w:val="23"/>
          <w:szCs w:val="23"/>
          <w:lang w:val="lv-LV" w:eastAsia="ar-SA"/>
        </w:rPr>
        <w:t xml:space="preserve"> un 69 centi)</w:t>
      </w:r>
      <w:r w:rsidR="009217EA" w:rsidRPr="00684485">
        <w:rPr>
          <w:rFonts w:ascii="Times New Roman" w:eastAsia="Times New Roman" w:hAnsi="Times New Roman" w:cs="Times New Roman"/>
          <w:sz w:val="23"/>
          <w:szCs w:val="23"/>
          <w:lang w:val="lv-LV" w:eastAsia="ar-SA"/>
        </w:rPr>
        <w:t xml:space="preserve"> bez PVN</w:t>
      </w:r>
      <w:r w:rsidRPr="00684485">
        <w:rPr>
          <w:rFonts w:ascii="Times New Roman" w:eastAsia="Times New Roman" w:hAnsi="Times New Roman" w:cs="Times New Roman"/>
          <w:sz w:val="23"/>
          <w:szCs w:val="23"/>
          <w:lang w:val="lv-LV" w:eastAsia="ar-SA"/>
        </w:rPr>
        <w:t xml:space="preserve">,  PVN 21% </w:t>
      </w:r>
      <w:r w:rsidR="009217EA" w:rsidRPr="00684485">
        <w:rPr>
          <w:rFonts w:ascii="Times New Roman" w:eastAsia="Times New Roman" w:hAnsi="Times New Roman" w:cs="Times New Roman"/>
          <w:sz w:val="23"/>
          <w:szCs w:val="23"/>
          <w:lang w:val="lv-LV" w:eastAsia="ar-SA"/>
        </w:rPr>
        <w:t xml:space="preserve">sastāda </w:t>
      </w:r>
      <w:r w:rsidRPr="00684485">
        <w:rPr>
          <w:rFonts w:ascii="Times New Roman" w:eastAsia="Times New Roman" w:hAnsi="Times New Roman" w:cs="Times New Roman"/>
          <w:sz w:val="23"/>
          <w:szCs w:val="23"/>
          <w:lang w:val="lv-LV" w:eastAsia="ar-SA"/>
        </w:rPr>
        <w:t xml:space="preserve">EUR </w:t>
      </w:r>
      <w:r w:rsidR="009217EA" w:rsidRPr="00684485">
        <w:rPr>
          <w:rFonts w:ascii="Times New Roman" w:eastAsia="Times New Roman" w:hAnsi="Times New Roman" w:cs="Times New Roman"/>
          <w:sz w:val="23"/>
          <w:szCs w:val="23"/>
          <w:lang w:val="lv-LV" w:eastAsia="ar-SA"/>
        </w:rPr>
        <w:t xml:space="preserve">2443,90 (divi tūkstoši četri simti četrdesmit trīs </w:t>
      </w:r>
      <w:r w:rsidR="009217EA" w:rsidRPr="005F723B">
        <w:rPr>
          <w:rFonts w:ascii="Times New Roman" w:eastAsia="Times New Roman" w:hAnsi="Times New Roman" w:cs="Times New Roman"/>
          <w:i/>
          <w:sz w:val="23"/>
          <w:szCs w:val="23"/>
          <w:lang w:val="lv-LV" w:eastAsia="ar-SA"/>
        </w:rPr>
        <w:t>euro</w:t>
      </w:r>
      <w:r w:rsidR="009217EA" w:rsidRPr="00684485">
        <w:rPr>
          <w:rFonts w:ascii="Times New Roman" w:eastAsia="Times New Roman" w:hAnsi="Times New Roman" w:cs="Times New Roman"/>
          <w:sz w:val="23"/>
          <w:szCs w:val="23"/>
          <w:lang w:val="lv-LV" w:eastAsia="ar-SA"/>
        </w:rPr>
        <w:t xml:space="preserve"> un 90 centi)</w:t>
      </w:r>
      <w:r w:rsidRPr="00684485">
        <w:rPr>
          <w:rFonts w:ascii="Times New Roman" w:eastAsia="Times New Roman" w:hAnsi="Times New Roman" w:cs="Times New Roman"/>
          <w:sz w:val="23"/>
          <w:szCs w:val="23"/>
          <w:lang w:val="lv-LV" w:eastAsia="ar-SA"/>
        </w:rPr>
        <w:t xml:space="preserve">, </w:t>
      </w:r>
      <w:r w:rsidR="009217EA" w:rsidRPr="00684485">
        <w:rPr>
          <w:rFonts w:ascii="Times New Roman" w:eastAsia="Times New Roman" w:hAnsi="Times New Roman" w:cs="Times New Roman"/>
          <w:sz w:val="23"/>
          <w:szCs w:val="23"/>
          <w:lang w:val="lv-LV" w:eastAsia="ar-SA"/>
        </w:rPr>
        <w:t xml:space="preserve">līguma summa </w:t>
      </w:r>
      <w:r w:rsidRPr="00684485">
        <w:rPr>
          <w:rFonts w:ascii="Times New Roman" w:eastAsia="Times New Roman" w:hAnsi="Times New Roman" w:cs="Times New Roman"/>
          <w:sz w:val="23"/>
          <w:szCs w:val="23"/>
          <w:lang w:val="lv-LV" w:eastAsia="ar-SA"/>
        </w:rPr>
        <w:t xml:space="preserve">kopā </w:t>
      </w:r>
      <w:r w:rsidR="009217EA" w:rsidRPr="00684485">
        <w:rPr>
          <w:rFonts w:ascii="Times New Roman" w:eastAsia="Times New Roman" w:hAnsi="Times New Roman" w:cs="Times New Roman"/>
          <w:sz w:val="23"/>
          <w:szCs w:val="23"/>
          <w:lang w:val="lv-LV" w:eastAsia="ar-SA"/>
        </w:rPr>
        <w:t xml:space="preserve">ar PVN sastāda </w:t>
      </w:r>
      <w:r w:rsidR="009217EA" w:rsidRPr="00684485">
        <w:rPr>
          <w:rFonts w:ascii="Times New Roman" w:eastAsia="Times New Roman" w:hAnsi="Times New Roman" w:cs="Times New Roman"/>
          <w:b/>
          <w:sz w:val="23"/>
          <w:szCs w:val="23"/>
          <w:lang w:val="lv-LV" w:eastAsia="ar-SA"/>
        </w:rPr>
        <w:t>EUR 14 081,59</w:t>
      </w:r>
      <w:r w:rsidR="009217EA" w:rsidRPr="00684485">
        <w:rPr>
          <w:rFonts w:ascii="Times New Roman" w:eastAsia="Times New Roman" w:hAnsi="Times New Roman" w:cs="Times New Roman"/>
          <w:sz w:val="23"/>
          <w:szCs w:val="23"/>
          <w:lang w:val="lv-LV" w:eastAsia="ar-SA"/>
        </w:rPr>
        <w:t xml:space="preserve"> (četrpadsmit tūkstoši astoņdesmit viens </w:t>
      </w:r>
      <w:r w:rsidR="009217EA" w:rsidRPr="00684485">
        <w:rPr>
          <w:rFonts w:ascii="Times New Roman" w:eastAsia="Times New Roman" w:hAnsi="Times New Roman" w:cs="Times New Roman"/>
          <w:i/>
          <w:sz w:val="23"/>
          <w:szCs w:val="23"/>
          <w:lang w:val="lv-LV" w:eastAsia="ar-SA"/>
        </w:rPr>
        <w:t>euro</w:t>
      </w:r>
      <w:r w:rsidR="009217EA" w:rsidRPr="00684485">
        <w:rPr>
          <w:rFonts w:ascii="Times New Roman" w:eastAsia="Times New Roman" w:hAnsi="Times New Roman" w:cs="Times New Roman"/>
          <w:sz w:val="23"/>
          <w:szCs w:val="23"/>
          <w:lang w:val="lv-LV" w:eastAsia="ar-SA"/>
        </w:rPr>
        <w:t xml:space="preserve"> un 59 centi)</w:t>
      </w:r>
      <w:r w:rsidRPr="00684485">
        <w:rPr>
          <w:rFonts w:ascii="Times New Roman" w:eastAsia="Times New Roman" w:hAnsi="Times New Roman" w:cs="Times New Roman"/>
          <w:sz w:val="23"/>
          <w:szCs w:val="23"/>
          <w:lang w:val="lv-LV" w:eastAsia="ar-SA"/>
        </w:rPr>
        <w:t xml:space="preserve">, ņemot vērā iepirkuma procedūras ietvaros IZPILDĪTĀJA </w:t>
      </w:r>
      <w:r w:rsidRPr="00684485">
        <w:rPr>
          <w:rFonts w:ascii="Times New Roman" w:eastAsia="Times New Roman" w:hAnsi="Times New Roman" w:cs="Times New Roman"/>
          <w:b/>
          <w:bCs/>
          <w:sz w:val="23"/>
          <w:szCs w:val="23"/>
          <w:lang w:val="lv-LV" w:eastAsia="ar-SA"/>
        </w:rPr>
        <w:t>piedāvātās vienību cenas</w:t>
      </w:r>
      <w:r w:rsidRPr="00684485">
        <w:rPr>
          <w:rFonts w:ascii="Times New Roman" w:eastAsia="Times New Roman" w:hAnsi="Times New Roman" w:cs="Times New Roman"/>
          <w:sz w:val="23"/>
          <w:szCs w:val="23"/>
          <w:lang w:val="lv-LV" w:eastAsia="ar-SA"/>
        </w:rPr>
        <w:t xml:space="preserve">. </w:t>
      </w:r>
      <w:bookmarkStart w:id="0" w:name="_GoBack"/>
      <w:bookmarkEnd w:id="0"/>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color w:val="000000"/>
          <w:sz w:val="23"/>
          <w:szCs w:val="23"/>
          <w:lang w:val="lv-LV" w:eastAsia="ar-SA"/>
        </w:rPr>
        <w:t>Līguma summa ietver samaksu par šī Līguma ietvaros paredzēto Izpildītāja saistību izpildi – darbu, materiāliem, mehānismu izmaksām, iekārtu izmaksām un visiem citiem ar šī līguma izpildi saistītiem izdevumiem.</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Apmaksa par darbu izpildi tiks veikta šādā kārtībā:</w:t>
      </w:r>
    </w:p>
    <w:p w:rsidR="00621206" w:rsidRPr="00684485" w:rsidRDefault="00621206" w:rsidP="00621206">
      <w:pPr>
        <w:numPr>
          <w:ilvl w:val="1"/>
          <w:numId w:val="1"/>
        </w:numPr>
        <w:suppressAutoHyphens/>
        <w:overflowPunct w:val="0"/>
        <w:autoSpaceDE w:val="0"/>
        <w:spacing w:before="120" w:after="0" w:line="240" w:lineRule="auto"/>
        <w:ind w:left="993" w:hanging="56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b/>
          <w:bCs/>
          <w:sz w:val="23"/>
          <w:szCs w:val="23"/>
          <w:lang w:val="lv-LV" w:eastAsia="ar-SA"/>
        </w:rPr>
        <w:t xml:space="preserve">Priekšapmaksa </w:t>
      </w:r>
      <w:r w:rsidRPr="00684485">
        <w:rPr>
          <w:rFonts w:ascii="Times New Roman" w:eastAsia="Times New Roman" w:hAnsi="Times New Roman" w:cs="Times New Roman"/>
          <w:sz w:val="23"/>
          <w:szCs w:val="23"/>
          <w:lang w:val="lv-LV" w:eastAsia="ar-SA"/>
        </w:rPr>
        <w:t>nav paredzēta.</w:t>
      </w:r>
    </w:p>
    <w:p w:rsidR="00621206" w:rsidRPr="00684485" w:rsidRDefault="00621206" w:rsidP="00621206">
      <w:pPr>
        <w:numPr>
          <w:ilvl w:val="1"/>
          <w:numId w:val="1"/>
        </w:numPr>
        <w:suppressAutoHyphens/>
        <w:overflowPunct w:val="0"/>
        <w:autoSpaceDE w:val="0"/>
        <w:spacing w:before="120" w:after="0" w:line="240" w:lineRule="auto"/>
        <w:ind w:left="993" w:hanging="56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b/>
          <w:bCs/>
          <w:sz w:val="23"/>
          <w:szCs w:val="23"/>
          <w:lang w:val="lv-LV" w:eastAsia="ar-SA"/>
        </w:rPr>
        <w:t>Maksājumi par darbiem tiek veikti ik mēnesi</w:t>
      </w:r>
      <w:r w:rsidRPr="00684485">
        <w:rPr>
          <w:rFonts w:ascii="Times New Roman" w:eastAsia="Times New Roman" w:hAnsi="Times New Roman" w:cs="Times New Roman"/>
          <w:sz w:val="23"/>
          <w:szCs w:val="23"/>
          <w:lang w:val="lv-LV" w:eastAsia="ar-SA"/>
        </w:rPr>
        <w:t>, atbilstoši izpildīto darbu apjomam</w:t>
      </w:r>
      <w:r w:rsidRPr="00684485">
        <w:rPr>
          <w:rFonts w:ascii="Times New Roman" w:eastAsia="Times New Roman" w:hAnsi="Times New Roman" w:cs="Times New Roman"/>
          <w:color w:val="000000"/>
          <w:sz w:val="23"/>
          <w:szCs w:val="23"/>
          <w:lang w:val="lv-LV" w:eastAsia="ar-SA"/>
        </w:rPr>
        <w:t xml:space="preserve">. Maksājumi veicami pēc Izpildītāja </w:t>
      </w:r>
      <w:r w:rsidRPr="00684485">
        <w:rPr>
          <w:rFonts w:ascii="Times New Roman" w:eastAsia="Times New Roman" w:hAnsi="Times New Roman" w:cs="Times New Roman"/>
          <w:sz w:val="23"/>
          <w:szCs w:val="23"/>
          <w:lang w:val="lv-LV" w:eastAsia="ar-SA"/>
        </w:rPr>
        <w:t>piestādīto rēķinu un aktu par izpildīto darbu apstiprināšanas 30 (trīsdesmit) dienu laikā. Par maksājumu veikšanas dienu tiek uzskatīta diena, kad naudas summa tiek ieskaitīta Izpildītāja norādītajā bankas norēķinu kontā.</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Pasūtītājam ir tiesības samazināt darbu veidus vai to periodiskumu. Darbu apjomu izmaiņas tiek veiktas, Pusēm veicot attiecīgus grozījumus Darbu izpildes grafikā. PASŪTĪTĀJA tiesības samazināt darbu veidus vai to periodiskumu šādā gadījumā nav uzskatāmas par PASŪTĪTĀJA vainu un nevar būt par pamatu IZPILDĪTĀJAM prasīt no PASŪTĪTĀJA jebkādu kompensāciju, atlīdzību vai līgumsodu;</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rPr>
        <w:t>Iespējamais darbu izmaksu sadārdzinājums līguma darbības laikā netiek papildus apmaksāts, izņemot valstī noteiktās izmaiņas nodokļu likumdošanā.</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iCs/>
          <w:sz w:val="23"/>
          <w:szCs w:val="23"/>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621206" w:rsidRPr="00684485" w:rsidRDefault="00621206" w:rsidP="00621206">
      <w:pPr>
        <w:suppressAutoHyphens/>
        <w:spacing w:before="240" w:after="240" w:line="240" w:lineRule="auto"/>
        <w:jc w:val="center"/>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lastRenderedPageBreak/>
        <w:t>5. Darbu nodošanas – pieņemšanas kārtība</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Līgumā uzdotie darbi ir jāveic periodā no </w:t>
      </w:r>
      <w:r w:rsidRPr="00684485">
        <w:rPr>
          <w:rFonts w:ascii="Times New Roman" w:eastAsia="Times New Roman" w:hAnsi="Times New Roman" w:cs="Times New Roman"/>
          <w:b/>
          <w:sz w:val="23"/>
          <w:szCs w:val="23"/>
          <w:lang w:val="lv-LV" w:eastAsia="ar-SA"/>
        </w:rPr>
        <w:t>201</w:t>
      </w:r>
      <w:r w:rsidR="007E5C69" w:rsidRPr="00684485">
        <w:rPr>
          <w:rFonts w:ascii="Times New Roman" w:eastAsia="Times New Roman" w:hAnsi="Times New Roman" w:cs="Times New Roman"/>
          <w:b/>
          <w:sz w:val="23"/>
          <w:szCs w:val="23"/>
          <w:lang w:val="lv-LV" w:eastAsia="ar-SA"/>
        </w:rPr>
        <w:t>5</w:t>
      </w:r>
      <w:r w:rsidRPr="00684485">
        <w:rPr>
          <w:rFonts w:ascii="Times New Roman" w:eastAsia="Times New Roman" w:hAnsi="Times New Roman" w:cs="Times New Roman"/>
          <w:b/>
          <w:sz w:val="23"/>
          <w:szCs w:val="23"/>
          <w:lang w:val="lv-LV" w:eastAsia="ar-SA"/>
        </w:rPr>
        <w:t xml:space="preserve">.gada </w:t>
      </w:r>
      <w:r w:rsidR="007E5C69" w:rsidRPr="00684485">
        <w:rPr>
          <w:rFonts w:ascii="Times New Roman" w:eastAsia="Times New Roman" w:hAnsi="Times New Roman" w:cs="Times New Roman"/>
          <w:b/>
          <w:sz w:val="23"/>
          <w:szCs w:val="23"/>
          <w:lang w:val="lv-LV" w:eastAsia="ar-SA"/>
        </w:rPr>
        <w:t>1.septembra</w:t>
      </w:r>
      <w:r w:rsidRPr="00684485">
        <w:rPr>
          <w:rFonts w:ascii="Times New Roman" w:eastAsia="Times New Roman" w:hAnsi="Times New Roman" w:cs="Times New Roman"/>
          <w:b/>
          <w:sz w:val="23"/>
          <w:szCs w:val="23"/>
          <w:lang w:val="lv-LV" w:eastAsia="ar-SA"/>
        </w:rPr>
        <w:t xml:space="preserve"> līdz 201</w:t>
      </w:r>
      <w:r w:rsidR="007E5C69" w:rsidRPr="00684485">
        <w:rPr>
          <w:rFonts w:ascii="Times New Roman" w:eastAsia="Times New Roman" w:hAnsi="Times New Roman" w:cs="Times New Roman"/>
          <w:b/>
          <w:sz w:val="23"/>
          <w:szCs w:val="23"/>
          <w:lang w:val="lv-LV" w:eastAsia="ar-SA"/>
        </w:rPr>
        <w:t>6.gada 31.janvārim</w:t>
      </w:r>
      <w:r w:rsidRPr="00684485">
        <w:rPr>
          <w:rFonts w:ascii="Times New Roman" w:eastAsia="Times New Roman" w:hAnsi="Times New Roman" w:cs="Times New Roman"/>
          <w:sz w:val="23"/>
          <w:szCs w:val="23"/>
          <w:lang w:val="lv-LV" w:eastAsia="ar-SA"/>
        </w:rPr>
        <w:t>.</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IZPILDĪTĀJS 3 reizes mēnesī iesniedz PASŪTĪTĀJAM noteiktas formas izpildīto darbu nodošanas – pieņemšanas aktus.</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Izpildītie darbi uzskatāmi par pieņemtiem pēc abu Pušu nodošanas - pieņemšanas aktu parakstīšanas. Aktu sagatavo IZPILDĪTĀJS, pamatojoties uz faktiski veiktiem darbiem, un nākošajā darba dienā pēc katras mēneša dekādes (desmit dienas) pabeigšanas iesniedz parakstīšanai PASŪTĪTĀJAM. Ja aktu iesniegšanas diena ir brīvdiena vai svētku diena, tad akts tiek izsniegts PASŪTĪTĀJAM pirmajā darba dienā pēc tām. PASŪTĪTĀJAM ir pienākums iepazīties ar akta saturu un  pieņemt izpildītos darbus vai 3 (trīs) darba dienu laikā pēc akta saņemšanas iesniegt IZPILDĪTĀJAM motivētu rakstisku atteikumu pieņemt izpildītos darbus. Gadījumā, ja 3 (trīs) darba dienu laikā pēc akta iesniegšanas parakstīšanai PASŪTĪTĀJS neparaksta aktu par izpildītajiem darbiem vai neiesniedz rakstiski motivētu atteikumu pieņemt izpildītos darbus, tad aktā norādītie darbi tiek uzskatīti par pieņemtiem bez iebildumiem un IZPILDĪTĀJAM ir tiesības prasīt apmaksu par šiem izpildītiem darbiem.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Ja darbi nav izpildīti vai tie neatbilst tehniskajām prasībām, tad par Daugavpils pilsētas neapmierinošo sanitāro stāvokli PASŪTĪTĀJA un IZPILDĪTĀJA pārstāvji tajā pašā dienā, kad ir jābūt izpildītiem darbiem, kopīgi sastāda aktu. Šajā aktā tiek fiksēts neizpildīto darbu apjoms un kvalitāte, un noteikts termiņš pieļauto trūkumu novēršanai. Ja trūkumi netiek novērsti noteiktā termiņā, PASŪTĪTĀJS piemēro šī līguma noteiktās sankcijas. Sastādītais akts bez IZPILDĪTĀJA pārstāvja klātbūtnes, kā arī pēc mutiskas vienošanās bez akta rakstiskas sastādīšanas, nebūs par pamatu soda naudas maksājumam, izņemot gadījumos, ja IZPILDĪTĀJS ar nolūku izvairās parakstīt aktu. IZPILDĪTĀJS neatbild par piesārņošanu, kuru ir izdarījušas trešās personas pēc uzkopšanas darbu beigšanas.</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Ja ir saņemts PASŪTĪTĀJA motivēts atteikums pieņemt darbu, LĪDZĒJI</w:t>
      </w:r>
      <w:r w:rsidRPr="00684485">
        <w:rPr>
          <w:rFonts w:ascii="Times New Roman" w:eastAsia="Times New Roman" w:hAnsi="Times New Roman" w:cs="Times New Roman"/>
          <w:sz w:val="23"/>
          <w:szCs w:val="23"/>
          <w:lang w:val="lv-LV" w:eastAsia="ar-SA"/>
        </w:rPr>
        <w:t xml:space="preserve"> sastāda divpusēju aktu, kam pievienots saraksts par darbiem, kurus nepieciešams paveikt, ar norādi par to izpildes termiņiem. Trūkumi, ko pieļāvis IZPILDĪTĀJS, novēršami par IZPILDĪTĀJA līdzekļiem aktā noteiktajā termiņā un kārtībā.</w:t>
      </w:r>
      <w:r w:rsidRPr="00684485">
        <w:rPr>
          <w:rFonts w:ascii="Times New Roman" w:eastAsia="Times New Roman" w:hAnsi="Times New Roman" w:cs="Times New Roman"/>
          <w:sz w:val="23"/>
          <w:szCs w:val="23"/>
          <w:lang w:val="lv-LV" w:eastAsia="ar-SA"/>
        </w:rPr>
        <w:tab/>
      </w:r>
    </w:p>
    <w:p w:rsidR="00621206" w:rsidRPr="00684485" w:rsidRDefault="00621206" w:rsidP="00621206">
      <w:pPr>
        <w:suppressAutoHyphens/>
        <w:spacing w:before="240" w:after="240" w:line="240" w:lineRule="auto"/>
        <w:jc w:val="center"/>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6. Pušu atbildība un strīdu izšķiršana</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Ja šī Līguma saistības netiek izpildītas vai tās tiek izpildītas nepienācīgi, un kādam no LĪDZĒJIEM vai trešajām personām ir radušies zaudējumi, vainīgais LĪDZEJS ir materiāli atbildīgs saskaņā ar spēkā esošajiem normatīvajiem aktiem.</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IZPILDĪTĀJAM ir tiesības apturēt uzturēšanas un apkopšanas darbus, ja PASŪTĪTĀJS vairāk nekā 2 (divus) mēnešus pēc kārtas nemaksā par izpildītiem darbiem vairāk kā 30% no piestādīto rēķinu summas. Uzturēšanas un uzkopšanas darbu apturēšana sakarā ar nesavlaicīgu maksājumu neveikšanu netiek uzskatīta par pamatu Līguma laušanai un jaunas iepirkuma procedūras veikšanai.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bCs/>
          <w:sz w:val="23"/>
          <w:szCs w:val="23"/>
          <w:lang w:val="lv-LV"/>
        </w:rPr>
        <w:t xml:space="preserve">Ja Pasūtītājs nepilda līgumsaistības par darbu samaksas un norēķinu kārtību, tas maksā līgumsodu 0,2% </w:t>
      </w:r>
      <w:r w:rsidRPr="00684485">
        <w:rPr>
          <w:rFonts w:ascii="Times New Roman" w:eastAsia="Times New Roman" w:hAnsi="Times New Roman" w:cs="Times New Roman"/>
          <w:bCs/>
          <w:i/>
          <w:iCs/>
          <w:sz w:val="23"/>
          <w:szCs w:val="23"/>
          <w:lang w:val="lv-LV"/>
        </w:rPr>
        <w:t xml:space="preserve"> </w:t>
      </w:r>
      <w:r w:rsidRPr="00684485">
        <w:rPr>
          <w:rFonts w:ascii="Times New Roman" w:eastAsia="Times New Roman" w:hAnsi="Times New Roman" w:cs="Times New Roman"/>
          <w:bCs/>
          <w:sz w:val="23"/>
          <w:szCs w:val="23"/>
          <w:lang w:val="lv-LV"/>
        </w:rPr>
        <w:t>apmērā no šī līguma 26.punktā noteiktās līgumcenas par katru nokavēto dienu, bet ne vairāk kā 10% no līgumcenas bez pievienotās vērtības nodokļa. Līgumsoda samaksa neatbrīvo Pasūtītāju no pamatparāda samaksas. Ja Pasūtītājam jāmaksā līgumsods, Izpildītājs iesniedz Pasūtītājam iesniegumu ar līgumsoda aprēķinu, kā arī iekļauj līgumsoda summu rēķinā.</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IZPILDĪTĀJS ir pilnībā atbildīgs par savlaicīgu un kvalitatīvu darbu izpildi, saskaņā ar Līguma nosacījumiem. Ja IZPILDĪTĀJA vainas dēļ konkrēti darbi netiek izpildīti noteiktā termiņā un </w:t>
      </w:r>
      <w:r w:rsidRPr="00684485">
        <w:rPr>
          <w:rFonts w:ascii="Times New Roman" w:eastAsia="Times New Roman" w:hAnsi="Times New Roman" w:cs="Times New Roman"/>
          <w:sz w:val="23"/>
          <w:szCs w:val="23"/>
          <w:lang w:val="lv-LV" w:eastAsia="ar-SA"/>
        </w:rPr>
        <w:lastRenderedPageBreak/>
        <w:t xml:space="preserve">apjomā, Pasūtītājs par to sastāda aktu, norādot termiņu nepilnību novēršanai. Ja IZPILDĪTĀJS  PASŪTĪTĀJA norādītajā termiņā nepilnības nenovērš, tad Izpildītājs maksā Pasūtītājam līgumsodu 10% apmērā no termiņā neizpildīto darbu kopējās summas (vērtības). </w:t>
      </w:r>
    </w:p>
    <w:p w:rsidR="00621206" w:rsidRPr="00684485" w:rsidRDefault="00621206" w:rsidP="00621206">
      <w:pPr>
        <w:numPr>
          <w:ilvl w:val="0"/>
          <w:numId w:val="1"/>
        </w:numPr>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Ja Izpildītājam jāmaksā līgumsods, puses, parakstot nodošanas – pieņemšanas aktu, norāda līgumsoda apjomu, un Pasūtītājs vienpusēji ietur līgumsodu no summas, kuru Pasūtītājam jāmaksā Izpildītājam. Ja Izpildītājs nepiekrīt līgumsodam, par to izdara attiecīgu atzīmi nodošanas – pieņemšanas aktā, par ko parakstās PASŪTĪTĀJA atbildīgie darbinieki.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Līgums ir saistošs Līguma pušu tiesību un saistību pārņēmējiem, tai skaitā arī ar organizatoriski tiesiskajām izmaiņām.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Līdzēji ir savstarpēji atbildīgi par sniegto ziņu patiesumu un pilnību.</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Cs/>
          <w:sz w:val="23"/>
          <w:szCs w:val="23"/>
          <w:lang w:val="lv-LV"/>
        </w:rPr>
        <w:t>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w:t>
      </w:r>
    </w:p>
    <w:p w:rsidR="00621206" w:rsidRPr="00684485" w:rsidRDefault="00621206" w:rsidP="00621206">
      <w:pPr>
        <w:suppressAutoHyphens/>
        <w:spacing w:before="240" w:after="240" w:line="240" w:lineRule="auto"/>
        <w:jc w:val="center"/>
        <w:rPr>
          <w:rFonts w:ascii="Times New Roman" w:eastAsia="Times New Roman" w:hAnsi="Times New Roman" w:cs="Times New Roman"/>
          <w:b/>
          <w:sz w:val="23"/>
          <w:szCs w:val="23"/>
          <w:lang w:val="lv-LV" w:eastAsia="ar-SA"/>
        </w:rPr>
      </w:pPr>
      <w:r w:rsidRPr="00684485">
        <w:rPr>
          <w:rFonts w:ascii="Times New Roman" w:eastAsia="Times New Roman" w:hAnsi="Times New Roman" w:cs="Times New Roman"/>
          <w:b/>
          <w:sz w:val="23"/>
          <w:szCs w:val="23"/>
          <w:lang w:val="lv-LV" w:eastAsia="ar-SA"/>
        </w:rPr>
        <w:t>7. Nepārvarama vara</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Neviens no Līguma LĪDZĒJIEM nav atbildīgs par savu līgumā noteikto saistību neizpildi, ja šo saistību izpilde nav iespējama nepārvaramas varas apstākļu dēļ.</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Nepārvaramas varas apstākļi ir tādi apstākļi, kurus LĪDZĒJI nevar ietekmēt un par ko tie nevar būt atbildīgie, ieskaitot tādus kā karu un jebkādu karadarbību, blokādi, embargo, eksporta un importa aizliegumu, epidēmijas, zemestrīces, ugunsgrēkus, plūdus un citas katastrofas, valsts varas institūciju lēmumus un citus ārkārtēja rakstura apstākļus, kurus LĪDZĒJI nevarēja paredzēt līguma noslēgšanas laikā.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Darbaspēka nepietiekamība un materiālu trūkums netiek atzīti par nepārvaramas varas apstākļiem.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Līguma pusei, kurai kļuvis neiespējami izpildīt saistības nepārvaramas varas apstākļu dēļ, ir pienākums nekavējoties, ne vēlāk kā 3 darbdienu laikā rakstiski informēt otru pusi par šādu apstākļu rašanos un jāveic visi nepieciešamie pasākumi, lai nepieļautu jebkādu zaudējumu rašanos.</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 xml:space="preserve">Nepārvaramas varas apstākļi ir rakstiski jāapstiprina ar attiecīgu kompetentu un neatkarīgu institūciju izziņu. Tirdzniecības palātas izziņa ir pietiekams pierādījums šādiem apstākļiem un to ilgumam. </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Ja iestājas nepārvaramas varas apstākļi, Līguma darbības laiks tiek pagarināts uz šo apstākļu darbības periodu. Ja šie apstākļi turpinās ilgāk nekā 6 mēnešus, Līguma puses tiesīgas Līgumu lauzt.</w:t>
      </w:r>
    </w:p>
    <w:p w:rsidR="00621206" w:rsidRPr="00684485" w:rsidRDefault="00621206" w:rsidP="00621206">
      <w:pPr>
        <w:suppressAutoHyphens/>
        <w:spacing w:before="240" w:after="240" w:line="240" w:lineRule="auto"/>
        <w:jc w:val="center"/>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8. Līguma papildinājumi, grozījumi un citi noteikumi</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Līgums ir spēkā no tā parakstīšanas dienas līdz pilnīgai līguma saistību izpildei.</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Ja kāds no Līguma punktiem tiek atzīts par spēkā neesošu vai normatīvajiem aktiem neatbilstošu, tas neietekmē citu Līgumā pielīgto saistību izpildi, kuras netiek skartas.</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Nevienam no Līdzējiem nav tiesību nodot šajā Līgumā noteiktās saistības trešajai personai bez otra Līdzēja rakstiskas piekrišanas.</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lastRenderedPageBreak/>
        <w:t>Šī Līguma noteikumi ir saistoši Līdzējiem un pilnā apmērā pāriet uz Līdzēju tiesību un saistību pārņēmējiem.</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Tās Līguma attiecības, kuras nav atrunātas šī Līguma tekstā, tiek regulētas saskaņā ar Latvijas Republikas normatīvajiem aktiem.</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Visi šī Līguma grozījumi vai pielikumi ir noformējami rakstveidā un iegūst spēku ar brīdi, kad tos parakstījuši abi Līdzēji.</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 xml:space="preserve">Līgums sastādīts uz </w:t>
      </w:r>
      <w:r w:rsidR="00382EA9" w:rsidRPr="00684485">
        <w:rPr>
          <w:rFonts w:ascii="Times New Roman" w:eastAsia="Times New Roman" w:hAnsi="Times New Roman" w:cs="Times New Roman"/>
          <w:color w:val="000000"/>
          <w:sz w:val="23"/>
          <w:szCs w:val="23"/>
          <w:lang w:val="lv-LV" w:eastAsia="ar-SA"/>
        </w:rPr>
        <w:t xml:space="preserve">6 </w:t>
      </w:r>
      <w:r w:rsidRPr="00684485">
        <w:rPr>
          <w:rFonts w:ascii="Times New Roman" w:eastAsia="Times New Roman" w:hAnsi="Times New Roman" w:cs="Times New Roman"/>
          <w:color w:val="000000"/>
          <w:sz w:val="23"/>
          <w:szCs w:val="23"/>
          <w:lang w:val="lv-LV" w:eastAsia="ar-SA"/>
        </w:rPr>
        <w:t>/</w:t>
      </w:r>
      <w:r w:rsidR="00382EA9" w:rsidRPr="00684485">
        <w:rPr>
          <w:rFonts w:ascii="Times New Roman" w:eastAsia="Times New Roman" w:hAnsi="Times New Roman" w:cs="Times New Roman"/>
          <w:color w:val="000000"/>
          <w:sz w:val="23"/>
          <w:szCs w:val="23"/>
          <w:lang w:val="lv-LV" w:eastAsia="ar-SA"/>
        </w:rPr>
        <w:t>sešām</w:t>
      </w:r>
      <w:r w:rsidRPr="00684485">
        <w:rPr>
          <w:rFonts w:ascii="Times New Roman" w:eastAsia="Times New Roman" w:hAnsi="Times New Roman" w:cs="Times New Roman"/>
          <w:color w:val="000000"/>
          <w:sz w:val="23"/>
          <w:szCs w:val="23"/>
          <w:lang w:val="lv-LV" w:eastAsia="ar-SA"/>
        </w:rPr>
        <w:t>/ lapām latviešu valodā un parakstīts divos eksemplāros, pa vienam eksemplāram katram Līdzējam.  Abiem līguma eksemplāriem ir vienāds juridiskais spēks.</w:t>
      </w:r>
    </w:p>
    <w:p w:rsidR="00F918AC" w:rsidRDefault="008C1FCA" w:rsidP="00F918AC">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color w:val="000000"/>
          <w:sz w:val="23"/>
          <w:szCs w:val="23"/>
          <w:lang w:val="lv-LV" w:eastAsia="ar-SA"/>
        </w:rPr>
        <w:t>Par līguma izpildi atbildīgās personas:</w:t>
      </w:r>
    </w:p>
    <w:p w:rsidR="00103847" w:rsidRPr="00103847" w:rsidRDefault="008C1FCA" w:rsidP="00103847">
      <w:pPr>
        <w:numPr>
          <w:ilvl w:val="1"/>
          <w:numId w:val="1"/>
        </w:numPr>
        <w:tabs>
          <w:tab w:val="left" w:pos="993"/>
        </w:tabs>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F918AC">
        <w:rPr>
          <w:rFonts w:ascii="Times New Roman" w:eastAsia="Times New Roman" w:hAnsi="Times New Roman" w:cs="Times New Roman"/>
          <w:color w:val="000000"/>
          <w:sz w:val="23"/>
          <w:szCs w:val="23"/>
          <w:lang w:val="lv-LV" w:eastAsia="ar-SA"/>
        </w:rPr>
        <w:t xml:space="preserve">No Pasūtītāja </w:t>
      </w:r>
      <w:r w:rsidRPr="00103847">
        <w:rPr>
          <w:rFonts w:ascii="Times New Roman" w:eastAsia="Times New Roman" w:hAnsi="Times New Roman" w:cs="Times New Roman"/>
          <w:color w:val="000000"/>
          <w:sz w:val="23"/>
          <w:szCs w:val="23"/>
          <w:lang w:val="lv-LV" w:eastAsia="ar-SA"/>
        </w:rPr>
        <w:t xml:space="preserve">puses: </w:t>
      </w:r>
      <w:r w:rsidR="00F918AC" w:rsidRPr="00103847">
        <w:rPr>
          <w:rFonts w:ascii="Times New Roman" w:eastAsia="Times New Roman" w:hAnsi="Times New Roman" w:cs="Times New Roman"/>
          <w:b/>
          <w:color w:val="000000"/>
          <w:sz w:val="23"/>
          <w:szCs w:val="23"/>
          <w:lang w:val="lv-LV" w:eastAsia="ar-SA"/>
        </w:rPr>
        <w:t>Tatjana Livčāne</w:t>
      </w:r>
      <w:r w:rsidR="00F918AC" w:rsidRPr="00103847">
        <w:rPr>
          <w:rFonts w:ascii="Times New Roman" w:eastAsia="Times New Roman" w:hAnsi="Times New Roman" w:cs="Times New Roman"/>
          <w:color w:val="000000"/>
          <w:sz w:val="23"/>
          <w:szCs w:val="23"/>
          <w:lang w:val="lv-LV" w:eastAsia="ar-SA"/>
        </w:rPr>
        <w:t>, tālr.</w:t>
      </w:r>
      <w:r w:rsidR="00F918AC" w:rsidRPr="00103847">
        <w:rPr>
          <w:rFonts w:ascii="Arial Black" w:eastAsia="Times New Roman" w:hAnsi="Arial Black" w:cs="Arial"/>
          <w:b/>
          <w:sz w:val="23"/>
          <w:szCs w:val="23"/>
          <w:lang w:val="lv-LV"/>
        </w:rPr>
        <w:t xml:space="preserve"> </w:t>
      </w:r>
      <w:r w:rsidR="00F918AC" w:rsidRPr="00103847">
        <w:rPr>
          <w:rFonts w:ascii="Times New Roman" w:eastAsia="Times New Roman" w:hAnsi="Times New Roman" w:cs="Times New Roman"/>
          <w:sz w:val="23"/>
          <w:szCs w:val="23"/>
          <w:lang w:val="lv-LV"/>
        </w:rPr>
        <w:t>29605563</w:t>
      </w:r>
      <w:r w:rsidR="00F918AC" w:rsidRPr="00103847">
        <w:rPr>
          <w:rFonts w:ascii="Times New Roman" w:eastAsia="Times New Roman" w:hAnsi="Times New Roman" w:cs="Times New Roman"/>
          <w:bCs/>
          <w:sz w:val="23"/>
          <w:szCs w:val="23"/>
          <w:lang w:val="lv-LV" w:eastAsia="ar-SA"/>
        </w:rPr>
        <w:t>.</w:t>
      </w:r>
    </w:p>
    <w:p w:rsidR="008C1FCA" w:rsidRPr="00103847" w:rsidRDefault="008C1FCA" w:rsidP="00103847">
      <w:pPr>
        <w:numPr>
          <w:ilvl w:val="1"/>
          <w:numId w:val="1"/>
        </w:numPr>
        <w:tabs>
          <w:tab w:val="left" w:pos="993"/>
        </w:tabs>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103847">
        <w:rPr>
          <w:rFonts w:ascii="Times New Roman" w:eastAsia="Times New Roman" w:hAnsi="Times New Roman" w:cs="Times New Roman"/>
          <w:color w:val="000000"/>
          <w:sz w:val="23"/>
          <w:szCs w:val="23"/>
          <w:lang w:val="lv-LV" w:eastAsia="ar-SA"/>
        </w:rPr>
        <w:t xml:space="preserve">No Izpildītāja puses: </w:t>
      </w:r>
      <w:r w:rsidR="00103847" w:rsidRPr="00103847">
        <w:rPr>
          <w:rFonts w:ascii="Times New Roman" w:eastAsia="Times New Roman" w:hAnsi="Times New Roman" w:cs="Times New Roman"/>
          <w:b/>
          <w:sz w:val="23"/>
          <w:szCs w:val="23"/>
        </w:rPr>
        <w:t>Valentīna Ļedoka</w:t>
      </w:r>
      <w:r w:rsidR="00103847" w:rsidRPr="00103847">
        <w:rPr>
          <w:rFonts w:ascii="Times New Roman" w:eastAsia="Times New Roman" w:hAnsi="Times New Roman" w:cs="Times New Roman"/>
          <w:sz w:val="23"/>
          <w:szCs w:val="23"/>
        </w:rPr>
        <w:t>, t</w:t>
      </w:r>
      <w:r w:rsidR="005E2A25">
        <w:rPr>
          <w:rFonts w:ascii="Times New Roman" w:eastAsia="Times New Roman" w:hAnsi="Times New Roman" w:cs="Times New Roman"/>
          <w:sz w:val="23"/>
          <w:szCs w:val="23"/>
        </w:rPr>
        <w:t>ālr</w:t>
      </w:r>
      <w:r w:rsidR="00103847" w:rsidRPr="00103847">
        <w:rPr>
          <w:rFonts w:ascii="Times New Roman" w:eastAsia="Times New Roman" w:hAnsi="Times New Roman" w:cs="Times New Roman"/>
          <w:sz w:val="23"/>
          <w:szCs w:val="23"/>
        </w:rPr>
        <w:t>. 29522035</w:t>
      </w:r>
      <w:r w:rsidR="00103847">
        <w:rPr>
          <w:rFonts w:ascii="Times New Roman" w:eastAsia="Times New Roman" w:hAnsi="Times New Roman" w:cs="Times New Roman"/>
          <w:sz w:val="23"/>
          <w:szCs w:val="23"/>
        </w:rPr>
        <w:t>.</w:t>
      </w:r>
    </w:p>
    <w:p w:rsidR="00621206" w:rsidRPr="00684485" w:rsidRDefault="00621206" w:rsidP="00621206">
      <w:pPr>
        <w:numPr>
          <w:ilvl w:val="0"/>
          <w:numId w:val="1"/>
        </w:numPr>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103847">
        <w:rPr>
          <w:rFonts w:ascii="Times New Roman" w:eastAsia="Times New Roman" w:hAnsi="Times New Roman" w:cs="Times New Roman"/>
          <w:sz w:val="23"/>
          <w:szCs w:val="23"/>
          <w:lang w:val="lv-LV" w:eastAsia="ar-SA"/>
        </w:rPr>
        <w:t>Šim Līgumam tiek pievienoti sekojoši pielikumi, kuri ir Līguma neatņemamas</w:t>
      </w:r>
      <w:r w:rsidRPr="00684485">
        <w:rPr>
          <w:rFonts w:ascii="Times New Roman" w:eastAsia="Times New Roman" w:hAnsi="Times New Roman" w:cs="Times New Roman"/>
          <w:sz w:val="23"/>
          <w:szCs w:val="23"/>
          <w:lang w:val="lv-LV" w:eastAsia="ar-SA"/>
        </w:rPr>
        <w:t xml:space="preserve"> sastāvdaļas:</w:t>
      </w:r>
    </w:p>
    <w:p w:rsidR="00621206" w:rsidRPr="00684485" w:rsidRDefault="00621206" w:rsidP="00621206">
      <w:pPr>
        <w:suppressAutoHyphens/>
        <w:overflowPunct w:val="0"/>
        <w:autoSpaceDE w:val="0"/>
        <w:spacing w:before="120" w:after="0" w:line="240" w:lineRule="auto"/>
        <w:jc w:val="both"/>
        <w:textAlignment w:val="baseline"/>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Pielikumi:</w:t>
      </w:r>
      <w:r w:rsidR="00382EA9" w:rsidRPr="00684485">
        <w:rPr>
          <w:rFonts w:ascii="Times New Roman" w:eastAsia="Times New Roman" w:hAnsi="Times New Roman" w:cs="Times New Roman"/>
          <w:sz w:val="23"/>
          <w:szCs w:val="23"/>
          <w:lang w:val="lv-LV" w:eastAsia="ar-SA"/>
        </w:rPr>
        <w:t xml:space="preserve"> 1. Tehniskais piedāvājums;</w:t>
      </w:r>
    </w:p>
    <w:p w:rsidR="00382EA9" w:rsidRPr="00684485" w:rsidRDefault="00382EA9" w:rsidP="00382EA9">
      <w:pPr>
        <w:tabs>
          <w:tab w:val="left" w:pos="709"/>
        </w:tabs>
        <w:suppressAutoHyphens/>
        <w:overflowPunct w:val="0"/>
        <w:autoSpaceDE w:val="0"/>
        <w:spacing w:before="120" w:after="0" w:line="240" w:lineRule="auto"/>
        <w:jc w:val="both"/>
        <w:textAlignment w:val="baseline"/>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sz w:val="23"/>
          <w:szCs w:val="23"/>
          <w:lang w:val="lv-LV" w:eastAsia="ar-SA"/>
        </w:rPr>
        <w:tab/>
      </w:r>
      <w:r w:rsidRPr="00684485">
        <w:rPr>
          <w:rFonts w:ascii="Times New Roman" w:eastAsia="Times New Roman" w:hAnsi="Times New Roman" w:cs="Times New Roman"/>
          <w:sz w:val="23"/>
          <w:szCs w:val="23"/>
          <w:lang w:val="lv-LV" w:eastAsia="ar-SA"/>
        </w:rPr>
        <w:tab/>
        <w:t xml:space="preserve">     2. Tāme.</w:t>
      </w:r>
    </w:p>
    <w:p w:rsidR="00621206" w:rsidRPr="00684485" w:rsidRDefault="00621206" w:rsidP="00285EF0">
      <w:pPr>
        <w:suppressAutoHyphens/>
        <w:spacing w:before="120" w:after="120" w:line="240" w:lineRule="auto"/>
        <w:jc w:val="center"/>
        <w:rPr>
          <w:rFonts w:ascii="Times New Roman" w:eastAsia="Times New Roman" w:hAnsi="Times New Roman" w:cs="Times New Roman"/>
          <w:b/>
          <w:sz w:val="23"/>
          <w:szCs w:val="23"/>
        </w:rPr>
      </w:pPr>
      <w:r w:rsidRPr="00684485">
        <w:rPr>
          <w:rFonts w:ascii="Times New Roman" w:eastAsia="Times New Roman" w:hAnsi="Times New Roman" w:cs="Times New Roman"/>
          <w:b/>
          <w:sz w:val="23"/>
          <w:szCs w:val="23"/>
        </w:rPr>
        <w:t>9.</w:t>
      </w:r>
      <w:r w:rsidRPr="00684485">
        <w:rPr>
          <w:rFonts w:ascii="Times New Roman" w:eastAsia="Times New Roman" w:hAnsi="Times New Roman" w:cs="Times New Roman"/>
          <w:b/>
          <w:color w:val="000000"/>
          <w:sz w:val="23"/>
          <w:szCs w:val="23"/>
        </w:rPr>
        <w:t xml:space="preserve"> Pušu</w:t>
      </w:r>
      <w:r w:rsidRPr="00684485">
        <w:rPr>
          <w:rFonts w:ascii="Times New Roman" w:eastAsia="Times New Roman" w:hAnsi="Times New Roman" w:cs="Times New Roman"/>
          <w:b/>
          <w:sz w:val="23"/>
          <w:szCs w:val="23"/>
        </w:rPr>
        <w:t xml:space="preserve"> juridiskās adreses un rekvizīti:</w:t>
      </w:r>
    </w:p>
    <w:p w:rsidR="00621206" w:rsidRPr="00684485" w:rsidRDefault="00621206" w:rsidP="00621206">
      <w:pPr>
        <w:shd w:val="clear" w:color="auto" w:fill="FFFFFF"/>
        <w:suppressAutoHyphens/>
        <w:spacing w:after="0" w:line="240" w:lineRule="auto"/>
        <w:ind w:left="900" w:hanging="1080"/>
        <w:jc w:val="both"/>
        <w:rPr>
          <w:rFonts w:ascii="Times New Roman" w:eastAsia="Times New Roman" w:hAnsi="Times New Roman" w:cs="Times New Roman"/>
          <w:noProof/>
          <w:color w:val="000000"/>
          <w:sz w:val="23"/>
          <w:szCs w:val="23"/>
          <w:lang w:val="lv-LV" w:eastAsia="ar-SA"/>
        </w:rPr>
      </w:pPr>
    </w:p>
    <w:tbl>
      <w:tblPr>
        <w:tblW w:w="5000" w:type="pct"/>
        <w:tblLook w:val="0000" w:firstRow="0" w:lastRow="0" w:firstColumn="0" w:lastColumn="0" w:noHBand="0" w:noVBand="0"/>
      </w:tblPr>
      <w:tblGrid>
        <w:gridCol w:w="4749"/>
        <w:gridCol w:w="4749"/>
      </w:tblGrid>
      <w:tr w:rsidR="00621206" w:rsidRPr="00684485" w:rsidTr="008C1FCA">
        <w:tc>
          <w:tcPr>
            <w:tcW w:w="2500" w:type="pct"/>
            <w:tcBorders>
              <w:top w:val="nil"/>
              <w:left w:val="nil"/>
              <w:bottom w:val="nil"/>
              <w:right w:val="nil"/>
            </w:tcBorders>
          </w:tcPr>
          <w:p w:rsidR="00621206" w:rsidRPr="00684485" w:rsidRDefault="00621206" w:rsidP="00621206">
            <w:pPr>
              <w:keepNext/>
              <w:suppressAutoHyphens/>
              <w:spacing w:after="0" w:line="240" w:lineRule="auto"/>
              <w:ind w:left="-28"/>
              <w:outlineLvl w:val="2"/>
              <w:rPr>
                <w:rFonts w:ascii="Times New Roman" w:eastAsia="Times New Roman" w:hAnsi="Times New Roman" w:cs="Times New Roman"/>
                <w:b/>
                <w:bCs/>
                <w:caps/>
                <w:sz w:val="23"/>
                <w:szCs w:val="23"/>
                <w:lang w:val="lv-LV" w:eastAsia="ar-SA"/>
              </w:rPr>
            </w:pPr>
            <w:r w:rsidRPr="00684485">
              <w:rPr>
                <w:rFonts w:ascii="Times New Roman" w:eastAsia="Times New Roman" w:hAnsi="Times New Roman" w:cs="Times New Roman"/>
                <w:b/>
                <w:bCs/>
                <w:caps/>
                <w:sz w:val="23"/>
                <w:szCs w:val="23"/>
                <w:lang w:val="lv-LV" w:eastAsia="ar-SA"/>
              </w:rPr>
              <w:t>Pasūtītājs:</w:t>
            </w:r>
          </w:p>
          <w:p w:rsidR="00621206" w:rsidRPr="00684485" w:rsidRDefault="00621206" w:rsidP="00621206">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p>
          <w:p w:rsidR="00621206" w:rsidRPr="00684485" w:rsidRDefault="00621206" w:rsidP="00621206">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Daugavpils pilsētas pašvaldības iestāde</w:t>
            </w:r>
          </w:p>
          <w:p w:rsidR="00621206" w:rsidRPr="00684485" w:rsidRDefault="00621206" w:rsidP="00621206">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r w:rsidRPr="00684485">
              <w:rPr>
                <w:rFonts w:ascii="Times New Roman" w:eastAsia="Times New Roman" w:hAnsi="Times New Roman" w:cs="Times New Roman"/>
                <w:b/>
                <w:bCs/>
                <w:sz w:val="23"/>
                <w:szCs w:val="23"/>
                <w:lang w:val="lv-LV" w:eastAsia="ar-SA"/>
              </w:rPr>
              <w:t>“Komunālās saimniecības pārvalde”</w:t>
            </w:r>
          </w:p>
          <w:p w:rsidR="00621206" w:rsidRPr="00684485" w:rsidRDefault="00621206" w:rsidP="00621206">
            <w:pPr>
              <w:suppressAutoHyphens/>
              <w:spacing w:after="0" w:line="240" w:lineRule="auto"/>
              <w:ind w:left="-28"/>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reģ.Nr.</w:t>
            </w:r>
            <w:r w:rsidRPr="00684485">
              <w:rPr>
                <w:rFonts w:ascii="Times New Roman" w:eastAsia="Times New Roman" w:hAnsi="Times New Roman" w:cs="Times New Roman"/>
                <w:bCs/>
                <w:color w:val="000000"/>
                <w:sz w:val="23"/>
                <w:szCs w:val="23"/>
                <w:lang w:val="lv-LV" w:eastAsia="ar-SA"/>
              </w:rPr>
              <w:t>90009547852</w:t>
            </w:r>
          </w:p>
          <w:p w:rsidR="00621206" w:rsidRPr="00684485" w:rsidRDefault="00621206" w:rsidP="00621206">
            <w:pPr>
              <w:suppressAutoHyphens/>
              <w:spacing w:after="0" w:line="240" w:lineRule="auto"/>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Saules iela 5A, Daugavpils, LV – 5401</w:t>
            </w:r>
          </w:p>
          <w:p w:rsidR="00621206" w:rsidRPr="00684485" w:rsidRDefault="00621206" w:rsidP="00621206">
            <w:pPr>
              <w:suppressAutoHyphens/>
              <w:spacing w:after="0" w:line="240" w:lineRule="auto"/>
              <w:rPr>
                <w:rFonts w:ascii="Times New Roman" w:eastAsia="Times New Roman" w:hAnsi="Times New Roman" w:cs="Times New Roman"/>
                <w:sz w:val="23"/>
                <w:szCs w:val="23"/>
                <w:lang w:val="lv-LV" w:eastAsia="ar-SA"/>
              </w:rPr>
            </w:pPr>
          </w:p>
          <w:p w:rsidR="00621206" w:rsidRPr="00684485" w:rsidRDefault="00621206" w:rsidP="00621206">
            <w:pPr>
              <w:suppressAutoHyphens/>
              <w:spacing w:after="0" w:line="240" w:lineRule="auto"/>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Vadītājs               </w:t>
            </w:r>
            <w:r w:rsidRPr="00684485">
              <w:rPr>
                <w:rFonts w:ascii="Times New Roman" w:eastAsia="Times New Roman" w:hAnsi="Times New Roman" w:cs="Times New Roman"/>
                <w:sz w:val="23"/>
                <w:szCs w:val="23"/>
                <w:lang w:val="lv-LV" w:eastAsia="ar-SA"/>
              </w:rPr>
              <w:br/>
              <w:t>A.Pudāns_________________________</w:t>
            </w:r>
          </w:p>
          <w:p w:rsidR="00621206" w:rsidRPr="00684485" w:rsidRDefault="00621206" w:rsidP="00621206">
            <w:pPr>
              <w:suppressAutoHyphens/>
              <w:spacing w:after="0" w:line="240" w:lineRule="auto"/>
              <w:jc w:val="center"/>
              <w:rPr>
                <w:rFonts w:ascii="Times New Roman" w:eastAsia="Times New Roman" w:hAnsi="Times New Roman" w:cs="Times New Roman"/>
                <w:sz w:val="23"/>
                <w:szCs w:val="23"/>
                <w:lang w:val="lv-LV" w:eastAsia="ar-SA"/>
              </w:rPr>
            </w:pPr>
          </w:p>
        </w:tc>
        <w:tc>
          <w:tcPr>
            <w:tcW w:w="2500" w:type="pct"/>
            <w:tcBorders>
              <w:top w:val="nil"/>
              <w:left w:val="nil"/>
              <w:bottom w:val="nil"/>
              <w:right w:val="nil"/>
            </w:tcBorders>
          </w:tcPr>
          <w:p w:rsidR="00621206" w:rsidRPr="00684485" w:rsidRDefault="00621206" w:rsidP="00621206">
            <w:pPr>
              <w:suppressAutoHyphens/>
              <w:spacing w:after="0" w:line="240" w:lineRule="auto"/>
              <w:rPr>
                <w:rFonts w:ascii="Times New Roman" w:eastAsia="Times New Roman" w:hAnsi="Times New Roman" w:cs="Times New Roman"/>
                <w:b/>
                <w:sz w:val="23"/>
                <w:szCs w:val="23"/>
                <w:lang w:val="lv-LV" w:eastAsia="ar-SA"/>
              </w:rPr>
            </w:pPr>
            <w:r w:rsidRPr="00684485">
              <w:rPr>
                <w:rFonts w:ascii="Times New Roman" w:eastAsia="Times New Roman" w:hAnsi="Times New Roman" w:cs="Times New Roman"/>
                <w:b/>
                <w:sz w:val="23"/>
                <w:szCs w:val="23"/>
                <w:lang w:val="lv-LV" w:eastAsia="ar-SA"/>
              </w:rPr>
              <w:t>IZPILDĪTĀJS:</w:t>
            </w:r>
          </w:p>
          <w:p w:rsidR="00621206" w:rsidRPr="00684485" w:rsidRDefault="00621206" w:rsidP="00621206">
            <w:pPr>
              <w:suppressAutoHyphens/>
              <w:spacing w:after="0" w:line="240" w:lineRule="auto"/>
              <w:rPr>
                <w:rFonts w:ascii="Times New Roman" w:eastAsia="Times New Roman" w:hAnsi="Times New Roman" w:cs="Times New Roman"/>
                <w:b/>
                <w:sz w:val="23"/>
                <w:szCs w:val="23"/>
                <w:lang w:val="lv-LV" w:eastAsia="ar-SA"/>
              </w:rPr>
            </w:pPr>
          </w:p>
          <w:p w:rsidR="00621206" w:rsidRPr="00684485" w:rsidRDefault="00964A4C" w:rsidP="00621206">
            <w:pPr>
              <w:suppressAutoHyphens/>
              <w:spacing w:after="0" w:line="240" w:lineRule="auto"/>
              <w:rPr>
                <w:rFonts w:ascii="Times New Roman" w:eastAsia="Times New Roman" w:hAnsi="Times New Roman" w:cs="Times New Roman"/>
                <w:b/>
                <w:sz w:val="23"/>
                <w:szCs w:val="23"/>
                <w:lang w:val="lv-LV" w:eastAsia="ar-SA"/>
              </w:rPr>
            </w:pPr>
            <w:r w:rsidRPr="00684485">
              <w:rPr>
                <w:rFonts w:ascii="Times New Roman" w:eastAsia="Times New Roman" w:hAnsi="Times New Roman" w:cs="Times New Roman"/>
                <w:b/>
                <w:sz w:val="23"/>
                <w:szCs w:val="23"/>
                <w:lang w:val="lv-LV" w:eastAsia="ar-SA"/>
              </w:rPr>
              <w:t>Daugavpils specializētais autotransporta uzņēmums</w:t>
            </w:r>
          </w:p>
          <w:p w:rsidR="00964A4C" w:rsidRPr="00684485" w:rsidRDefault="00964A4C" w:rsidP="00621206">
            <w:pPr>
              <w:suppressAutoHyphens/>
              <w:spacing w:after="0" w:line="240" w:lineRule="auto"/>
              <w:rPr>
                <w:rFonts w:ascii="Times New Roman" w:hAnsi="Times New Roman" w:cs="Times New Roman"/>
                <w:sz w:val="23"/>
                <w:szCs w:val="23"/>
              </w:rPr>
            </w:pPr>
            <w:r w:rsidRPr="00684485">
              <w:rPr>
                <w:rFonts w:ascii="Times New Roman" w:eastAsia="Times New Roman" w:hAnsi="Times New Roman" w:cs="Times New Roman"/>
                <w:sz w:val="23"/>
                <w:szCs w:val="23"/>
                <w:lang w:val="lv-LV" w:eastAsia="ar-SA"/>
              </w:rPr>
              <w:t>reģ.Nr.</w:t>
            </w:r>
            <w:r w:rsidRPr="00684485">
              <w:rPr>
                <w:rFonts w:ascii="Times New Roman" w:hAnsi="Times New Roman" w:cs="Times New Roman"/>
                <w:sz w:val="23"/>
                <w:szCs w:val="23"/>
              </w:rPr>
              <w:t xml:space="preserve"> 41503002447</w:t>
            </w:r>
          </w:p>
          <w:p w:rsidR="00964A4C" w:rsidRPr="00684485" w:rsidRDefault="005F723B" w:rsidP="00621206">
            <w:pPr>
              <w:suppressAutoHyphens/>
              <w:spacing w:after="0" w:line="240" w:lineRule="auto"/>
              <w:rPr>
                <w:rFonts w:ascii="Times New Roman" w:hAnsi="Times New Roman" w:cs="Times New Roman"/>
                <w:sz w:val="23"/>
                <w:szCs w:val="23"/>
              </w:rPr>
            </w:pPr>
            <w:hyperlink r:id="rId8" w:history="1">
              <w:r w:rsidR="00964A4C" w:rsidRPr="00684485">
                <w:rPr>
                  <w:rStyle w:val="Hyperlink"/>
                  <w:rFonts w:ascii="Times New Roman" w:hAnsi="Times New Roman" w:cs="Times New Roman"/>
                  <w:color w:val="auto"/>
                  <w:sz w:val="23"/>
                  <w:szCs w:val="23"/>
                </w:rPr>
                <w:t>Slāvu iela 6, Daugavpils, LV-5404</w:t>
              </w:r>
            </w:hyperlink>
          </w:p>
          <w:p w:rsidR="00964A4C" w:rsidRPr="00684485" w:rsidRDefault="00964A4C" w:rsidP="00621206">
            <w:pPr>
              <w:suppressAutoHyphens/>
              <w:spacing w:after="0" w:line="240" w:lineRule="auto"/>
              <w:rPr>
                <w:rFonts w:ascii="Times New Roman" w:hAnsi="Times New Roman" w:cs="Times New Roman"/>
                <w:sz w:val="23"/>
                <w:szCs w:val="23"/>
              </w:rPr>
            </w:pPr>
          </w:p>
          <w:p w:rsidR="00964A4C" w:rsidRPr="00684485" w:rsidRDefault="00964A4C" w:rsidP="00621206">
            <w:pPr>
              <w:suppressAutoHyphens/>
              <w:spacing w:after="0" w:line="240" w:lineRule="auto"/>
              <w:rPr>
                <w:rFonts w:ascii="Times New Roman" w:hAnsi="Times New Roman" w:cs="Times New Roman"/>
                <w:sz w:val="23"/>
                <w:szCs w:val="23"/>
              </w:rPr>
            </w:pPr>
            <w:r w:rsidRPr="00684485">
              <w:rPr>
                <w:rFonts w:ascii="Times New Roman" w:hAnsi="Times New Roman" w:cs="Times New Roman"/>
                <w:sz w:val="23"/>
                <w:szCs w:val="23"/>
              </w:rPr>
              <w:t>Valdes priekšsēdētājs</w:t>
            </w:r>
          </w:p>
          <w:p w:rsidR="00964A4C" w:rsidRPr="00684485" w:rsidRDefault="00964A4C" w:rsidP="00621206">
            <w:pPr>
              <w:suppressAutoHyphens/>
              <w:spacing w:after="0" w:line="240" w:lineRule="auto"/>
              <w:rPr>
                <w:rFonts w:ascii="Times New Roman" w:eastAsia="Times New Roman" w:hAnsi="Times New Roman" w:cs="Times New Roman"/>
                <w:sz w:val="23"/>
                <w:szCs w:val="23"/>
                <w:lang w:val="lv-LV" w:eastAsia="ar-SA"/>
              </w:rPr>
            </w:pPr>
            <w:r w:rsidRPr="00684485">
              <w:rPr>
                <w:rFonts w:ascii="Times New Roman" w:hAnsi="Times New Roman" w:cs="Times New Roman"/>
                <w:sz w:val="23"/>
                <w:szCs w:val="23"/>
              </w:rPr>
              <w:t>V.Golubevs________________________</w:t>
            </w:r>
          </w:p>
        </w:tc>
      </w:tr>
    </w:tbl>
    <w:p w:rsidR="005B63D0" w:rsidRPr="00684485" w:rsidRDefault="005B63D0">
      <w:pPr>
        <w:rPr>
          <w:rFonts w:ascii="Times New Roman" w:hAnsi="Times New Roman" w:cs="Times New Roman"/>
        </w:rPr>
      </w:pPr>
    </w:p>
    <w:p w:rsidR="005B63D0" w:rsidRPr="00684485" w:rsidRDefault="005B63D0">
      <w:pPr>
        <w:rPr>
          <w:rFonts w:ascii="Times New Roman" w:hAnsi="Times New Roman" w:cs="Times New Roman"/>
        </w:rPr>
      </w:pPr>
      <w:r w:rsidRPr="00684485">
        <w:rPr>
          <w:rFonts w:ascii="Times New Roman" w:hAnsi="Times New Roman" w:cs="Times New Roman"/>
        </w:rPr>
        <w:br w:type="page"/>
      </w:r>
    </w:p>
    <w:p w:rsidR="00596DF8" w:rsidRPr="00684485" w:rsidRDefault="005B63D0" w:rsidP="00596DF8">
      <w:pPr>
        <w:autoSpaceDE w:val="0"/>
        <w:autoSpaceDN w:val="0"/>
        <w:adjustRightInd w:val="0"/>
        <w:spacing w:after="0" w:line="240" w:lineRule="auto"/>
        <w:jc w:val="right"/>
        <w:rPr>
          <w:rFonts w:ascii="Times New Roman" w:eastAsia="Times New Roman" w:hAnsi="Times New Roman" w:cs="Times New Roman"/>
          <w:sz w:val="20"/>
          <w:szCs w:val="20"/>
          <w:lang w:val="lv-LV"/>
        </w:rPr>
      </w:pPr>
      <w:r w:rsidRPr="00684485">
        <w:rPr>
          <w:rFonts w:ascii="Times New Roman" w:hAnsi="Times New Roman" w:cs="Times New Roman"/>
          <w:sz w:val="20"/>
          <w:szCs w:val="20"/>
        </w:rPr>
        <w:lastRenderedPageBreak/>
        <w:t>1.</w:t>
      </w:r>
      <w:r w:rsidR="00596DF8" w:rsidRPr="00684485">
        <w:rPr>
          <w:rFonts w:ascii="Times New Roman" w:hAnsi="Times New Roman" w:cs="Times New Roman"/>
          <w:sz w:val="20"/>
          <w:szCs w:val="20"/>
        </w:rPr>
        <w:t xml:space="preserve"> </w:t>
      </w:r>
      <w:r w:rsidRPr="00684485">
        <w:rPr>
          <w:rFonts w:ascii="Times New Roman" w:hAnsi="Times New Roman" w:cs="Times New Roman"/>
          <w:sz w:val="20"/>
          <w:szCs w:val="20"/>
        </w:rPr>
        <w:t>Pielikums</w:t>
      </w:r>
      <w:r w:rsidRPr="00684485">
        <w:rPr>
          <w:rFonts w:ascii="Times New Roman" w:hAnsi="Times New Roman" w:cs="Times New Roman"/>
          <w:sz w:val="20"/>
          <w:szCs w:val="20"/>
        </w:rPr>
        <w:br/>
        <w:t xml:space="preserve">2015.gada </w:t>
      </w:r>
      <w:r w:rsidR="00285EF0">
        <w:rPr>
          <w:rFonts w:ascii="Times New Roman" w:hAnsi="Times New Roman" w:cs="Times New Roman"/>
          <w:sz w:val="20"/>
          <w:szCs w:val="20"/>
        </w:rPr>
        <w:t>25</w:t>
      </w:r>
      <w:r w:rsidR="00596DF8" w:rsidRPr="00684485">
        <w:rPr>
          <w:rFonts w:ascii="Times New Roman" w:hAnsi="Times New Roman" w:cs="Times New Roman"/>
          <w:sz w:val="20"/>
          <w:szCs w:val="20"/>
        </w:rPr>
        <w:t>.augusta līgumam</w:t>
      </w:r>
      <w:r w:rsidR="00596DF8" w:rsidRPr="00684485">
        <w:rPr>
          <w:rFonts w:ascii="Times New Roman" w:hAnsi="Times New Roman" w:cs="Times New Roman"/>
          <w:sz w:val="20"/>
          <w:szCs w:val="20"/>
        </w:rPr>
        <w:br/>
      </w:r>
      <w:r w:rsidR="00596DF8" w:rsidRPr="00684485">
        <w:rPr>
          <w:rFonts w:ascii="Times New Roman" w:eastAsia="Times New Roman" w:hAnsi="Times New Roman" w:cs="Times New Roman"/>
          <w:sz w:val="20"/>
          <w:szCs w:val="20"/>
          <w:lang w:val="lv-LV"/>
        </w:rPr>
        <w:t xml:space="preserve">par </w:t>
      </w:r>
      <w:r w:rsidR="00596DF8" w:rsidRPr="00684485">
        <w:rPr>
          <w:rFonts w:ascii="Times New Roman" w:eastAsia="Times New Roman" w:hAnsi="Times New Roman" w:cs="Times New Roman"/>
          <w:sz w:val="20"/>
          <w:szCs w:val="20"/>
          <w:lang w:val="lv-LV" w:eastAsia="ar-SA"/>
        </w:rPr>
        <w:t xml:space="preserve">Ziemeļu Rūpnieciskās zonas un velo/slēpošanas </w:t>
      </w:r>
      <w:r w:rsidR="00596DF8" w:rsidRPr="00684485">
        <w:rPr>
          <w:rFonts w:ascii="Times New Roman" w:eastAsia="Times New Roman" w:hAnsi="Times New Roman" w:cs="Times New Roman"/>
          <w:sz w:val="20"/>
          <w:szCs w:val="20"/>
          <w:lang w:val="lv-LV" w:eastAsia="ar-SA"/>
        </w:rPr>
        <w:br/>
        <w:t>trases sanitāro uzkopšanu 2015.gadā</w:t>
      </w:r>
    </w:p>
    <w:p w:rsidR="00596DF8" w:rsidRPr="00684485" w:rsidRDefault="00596DF8" w:rsidP="00596DF8">
      <w:pPr>
        <w:jc w:val="center"/>
        <w:rPr>
          <w:rFonts w:ascii="Times New Roman" w:hAnsi="Times New Roman" w:cs="Times New Roman"/>
          <w:b/>
          <w:bCs/>
        </w:rPr>
      </w:pPr>
    </w:p>
    <w:p w:rsidR="00684485" w:rsidRPr="00684485" w:rsidRDefault="00684485" w:rsidP="00596DF8">
      <w:pPr>
        <w:jc w:val="center"/>
        <w:rPr>
          <w:rFonts w:ascii="Times New Roman" w:hAnsi="Times New Roman" w:cs="Times New Roman"/>
          <w:b/>
          <w:bCs/>
        </w:rPr>
      </w:pPr>
    </w:p>
    <w:p w:rsidR="00596DF8" w:rsidRPr="00684485" w:rsidRDefault="00596DF8" w:rsidP="00596DF8">
      <w:pPr>
        <w:jc w:val="center"/>
        <w:rPr>
          <w:rFonts w:ascii="Times New Roman" w:hAnsi="Times New Roman" w:cs="Times New Roman"/>
          <w:b/>
          <w:bCs/>
        </w:rPr>
      </w:pPr>
      <w:r w:rsidRPr="00684485">
        <w:rPr>
          <w:rFonts w:ascii="Times New Roman" w:hAnsi="Times New Roman" w:cs="Times New Roman"/>
          <w:b/>
          <w:bCs/>
        </w:rPr>
        <w:t>TEHNISKAIS PIEDĀVĀJUMS</w:t>
      </w:r>
    </w:p>
    <w:p w:rsidR="00596DF8" w:rsidRPr="00684485" w:rsidRDefault="00596DF8" w:rsidP="00596DF8">
      <w:pPr>
        <w:jc w:val="center"/>
        <w:rPr>
          <w:rFonts w:ascii="Times New Roman" w:hAnsi="Times New Roman" w:cs="Times New Roman"/>
        </w:rPr>
      </w:pPr>
      <w:r w:rsidRPr="00684485">
        <w:rPr>
          <w:rFonts w:ascii="Times New Roman" w:hAnsi="Times New Roman" w:cs="Times New Roman"/>
        </w:rPr>
        <w:t>Daugavpilī</w:t>
      </w:r>
    </w:p>
    <w:p w:rsidR="00596DF8" w:rsidRPr="00684485" w:rsidRDefault="00596DF8" w:rsidP="00596DF8">
      <w:pPr>
        <w:rPr>
          <w:rFonts w:ascii="Times New Roman" w:hAnsi="Times New Roman" w:cs="Times New Roman"/>
        </w:rPr>
      </w:pPr>
    </w:p>
    <w:p w:rsidR="00596DF8" w:rsidRPr="00684485" w:rsidRDefault="00596DF8" w:rsidP="00596DF8">
      <w:pPr>
        <w:jc w:val="both"/>
        <w:rPr>
          <w:rFonts w:ascii="Times New Roman" w:hAnsi="Times New Roman" w:cs="Times New Roman"/>
        </w:rPr>
      </w:pPr>
      <w:r w:rsidRPr="00684485">
        <w:rPr>
          <w:rFonts w:ascii="Times New Roman" w:hAnsi="Times New Roman" w:cs="Times New Roman"/>
        </w:rPr>
        <w:t>2015.gada 17. augustā</w:t>
      </w:r>
    </w:p>
    <w:p w:rsidR="00596DF8" w:rsidRPr="00684485" w:rsidRDefault="00596DF8" w:rsidP="00596DF8">
      <w:pPr>
        <w:ind w:firstLine="708"/>
        <w:jc w:val="both"/>
        <w:rPr>
          <w:rFonts w:ascii="Times New Roman" w:hAnsi="Times New Roman" w:cs="Times New Roman"/>
          <w:sz w:val="23"/>
          <w:szCs w:val="23"/>
        </w:rPr>
      </w:pPr>
      <w:r w:rsidRPr="00684485">
        <w:rPr>
          <w:rFonts w:ascii="Times New Roman" w:hAnsi="Times New Roman" w:cs="Times New Roman"/>
          <w:color w:val="000000"/>
          <w:sz w:val="23"/>
          <w:szCs w:val="23"/>
        </w:rPr>
        <w:t xml:space="preserve">Iepazinušies ar iepirkuma </w:t>
      </w:r>
      <w:r w:rsidRPr="00684485">
        <w:rPr>
          <w:rFonts w:ascii="Times New Roman" w:hAnsi="Times New Roman" w:cs="Times New Roman"/>
          <w:b/>
          <w:bCs/>
          <w:color w:val="000000"/>
          <w:sz w:val="23"/>
          <w:szCs w:val="23"/>
        </w:rPr>
        <w:t>„</w:t>
      </w:r>
      <w:r w:rsidRPr="00684485">
        <w:rPr>
          <w:rFonts w:ascii="Times New Roman" w:hAnsi="Times New Roman" w:cs="Times New Roman"/>
          <w:b/>
          <w:sz w:val="23"/>
          <w:szCs w:val="23"/>
        </w:rPr>
        <w:t>Ziemeļu Rūpnieciskās zonas un velo/slēpošanas trases sanitārā uzkopšana</w:t>
      </w:r>
      <w:r w:rsidRPr="00684485">
        <w:rPr>
          <w:rFonts w:ascii="Times New Roman" w:hAnsi="Times New Roman" w:cs="Times New Roman"/>
          <w:b/>
          <w:bCs/>
          <w:color w:val="000000"/>
          <w:sz w:val="23"/>
          <w:szCs w:val="23"/>
        </w:rPr>
        <w:t>”, DPD 2015/95</w:t>
      </w:r>
      <w:r w:rsidRPr="00684485">
        <w:rPr>
          <w:rFonts w:ascii="Times New Roman" w:hAnsi="Times New Roman" w:cs="Times New Roman"/>
          <w:sz w:val="23"/>
          <w:szCs w:val="23"/>
        </w:rPr>
        <w:t xml:space="preserve"> tehniskās specifikācijas prasībām, apliecinām izpildīt tehniskajā specifikācijā norādītos darbus:</w:t>
      </w:r>
    </w:p>
    <w:p w:rsidR="00596DF8" w:rsidRPr="00684485" w:rsidRDefault="00596DF8" w:rsidP="00596DF8">
      <w:pPr>
        <w:rPr>
          <w:rFonts w:ascii="Times New Roman" w:hAnsi="Times New Roman" w:cs="Times New Roman"/>
          <w:sz w:val="23"/>
          <w:szCs w:val="23"/>
        </w:rPr>
      </w:pPr>
      <w:r w:rsidRPr="00684485">
        <w:rPr>
          <w:rFonts w:ascii="Times New Roman" w:hAnsi="Times New Roman" w:cs="Times New Roman"/>
          <w:b/>
          <w:i/>
          <w:sz w:val="23"/>
          <w:szCs w:val="23"/>
        </w:rPr>
        <w:t>1.Ietvju un bruģakmeņu klājuma uzkopšana</w:t>
      </w:r>
      <w:r w:rsidRPr="00684485">
        <w:rPr>
          <w:rFonts w:ascii="Times New Roman" w:hAnsi="Times New Roman" w:cs="Times New Roman"/>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92"/>
      </w:tblGrid>
      <w:tr w:rsidR="00596DF8" w:rsidRPr="00684485" w:rsidTr="000A70F2">
        <w:tc>
          <w:tcPr>
            <w:tcW w:w="5495"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Ziemas periods</w:t>
            </w:r>
          </w:p>
        </w:tc>
        <w:tc>
          <w:tcPr>
            <w:tcW w:w="3792"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Pretendenta piedāvājums</w:t>
            </w:r>
          </w:p>
        </w:tc>
      </w:tr>
      <w:tr w:rsidR="00596DF8" w:rsidRPr="00684485" w:rsidTr="000A70F2">
        <w:trPr>
          <w:trHeight w:val="612"/>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b/>
                <w:sz w:val="23"/>
                <w:szCs w:val="23"/>
              </w:rPr>
              <w:t>Darbu apraksts:</w:t>
            </w:r>
            <w:r w:rsidRPr="00684485">
              <w:rPr>
                <w:rFonts w:ascii="Times New Roman" w:hAnsi="Times New Roman" w:cs="Times New Roman"/>
                <w:sz w:val="23"/>
                <w:szCs w:val="23"/>
              </w:rPr>
              <w:t xml:space="preserve"> ietvju uzkopšana no sniega un atkritumiem, urnu iztukšošana no atkritumiem.</w:t>
            </w:r>
          </w:p>
        </w:tc>
        <w:tc>
          <w:tcPr>
            <w:tcW w:w="3792"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color w:val="BFBFBF"/>
                <w:sz w:val="23"/>
                <w:szCs w:val="23"/>
              </w:rPr>
            </w:pPr>
          </w:p>
        </w:tc>
      </w:tr>
      <w:tr w:rsidR="00596DF8" w:rsidRPr="00684485" w:rsidTr="000A70F2">
        <w:trPr>
          <w:trHeight w:val="1060"/>
        </w:trPr>
        <w:tc>
          <w:tcPr>
            <w:tcW w:w="5495" w:type="dxa"/>
            <w:tcBorders>
              <w:top w:val="single" w:sz="4" w:space="0" w:color="auto"/>
              <w:left w:val="single" w:sz="4" w:space="0" w:color="auto"/>
              <w:bottom w:val="single" w:sz="4" w:space="0" w:color="auto"/>
              <w:right w:val="single" w:sz="4" w:space="0" w:color="auto"/>
            </w:tcBorders>
            <w:hideMark/>
          </w:tcPr>
          <w:p w:rsidR="00596DF8" w:rsidRPr="00684485" w:rsidRDefault="00596DF8" w:rsidP="00596DF8">
            <w:pPr>
              <w:pStyle w:val="ListParagraph"/>
              <w:numPr>
                <w:ilvl w:val="0"/>
                <w:numId w:val="2"/>
              </w:numPr>
              <w:suppressAutoHyphens w:val="0"/>
              <w:spacing w:line="360" w:lineRule="auto"/>
              <w:jc w:val="both"/>
              <w:rPr>
                <w:iCs/>
                <w:sz w:val="23"/>
                <w:szCs w:val="23"/>
                <w:lang w:eastAsia="en-US"/>
              </w:rPr>
            </w:pPr>
            <w:r w:rsidRPr="00684485">
              <w:rPr>
                <w:b/>
                <w:bCs/>
                <w:iCs/>
                <w:sz w:val="23"/>
                <w:szCs w:val="23"/>
                <w:lang w:eastAsia="en-US"/>
              </w:rPr>
              <w:t>Darbu izpildes prasības:</w:t>
            </w:r>
          </w:p>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notiek rīta stundās pirms kustības sākuma līdz plkst. 11.00, izņemot ilgstošas snigšanas laikā (10 stundu laikā pēc sniega krišanas izbeigšanās dienā);</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notiks rīta stundās pirms kustības sākuma līdz plkst. 11.00, izņemot ilgstošas snigšanas laikā (10 stundu laikā pēc sniega krišanas izbeigšanās dienā);</w:t>
            </w:r>
          </w:p>
        </w:tc>
      </w:tr>
      <w:tr w:rsidR="00596DF8" w:rsidRPr="00684485" w:rsidTr="000A70F2">
        <w:trPr>
          <w:trHeight w:val="794"/>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celiņus no sniega nedrīkst tīrīt ar smago autotransportu / aprīkojumu, kuru svars pārsniedz 4,5 tonnu;</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celiņi no sniega netiks tīrīti ar smago autotransportu / aprīkojumu, kuru svars pārsniedz 4,5 tonnu;</w:t>
            </w:r>
          </w:p>
        </w:tc>
      </w:tr>
      <w:tr w:rsidR="00596DF8" w:rsidRPr="00684485" w:rsidTr="000A70F2">
        <w:trPr>
          <w:trHeight w:val="565"/>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ietvēm no sniega jābūt attīrītām ne mazāk par 80 % no ietves platuma;</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ietvēm no sniega tiks attīrītas ne mazāk par 80 % no ietves platuma;</w:t>
            </w:r>
          </w:p>
        </w:tc>
      </w:tr>
      <w:tr w:rsidR="00596DF8" w:rsidRPr="00684485" w:rsidTr="000A70F2">
        <w:trPr>
          <w:trHeight w:val="543"/>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ietves, kas pieguļ pie māju pamatiem, tiek attīrītas no māju pamatnes puses;</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ietves, kas pieguļ pie māju pamatiem, tiks attīrītas no māju pamatnes puses;</w:t>
            </w:r>
          </w:p>
        </w:tc>
      </w:tr>
      <w:tr w:rsidR="00596DF8" w:rsidRPr="00684485" w:rsidTr="000A70F2">
        <w:trPr>
          <w:trHeight w:val="829"/>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pēc apledojuma izveidošanās (4 stundu laikā) un ietvju attīrīšanas tās jāapstrādā ar pretapledojuma maisījumu;</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pēc apledojuma izveidošanās (4 stundu laikā) un ietvju attīrīšanas tās tiks apstradātas ar pretapledojuma maisījumu;</w:t>
            </w:r>
          </w:p>
        </w:tc>
      </w:tr>
      <w:tr w:rsidR="00596DF8" w:rsidRPr="00684485" w:rsidTr="000A70F2">
        <w:trPr>
          <w:trHeight w:val="746"/>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ietvju kārtējā tīrīšana (atkalas laikā) un apkaisīšana ar smiltīm jāizdara no rīta – pirms kustības sākuma;</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ietvju kārtējā tīrīšana (atkalas laikā) un apkaisīšana ar smiltīm tiks izdarīta no rīta – pirms kustības sākuma;</w:t>
            </w:r>
          </w:p>
        </w:tc>
      </w:tr>
      <w:tr w:rsidR="00596DF8" w:rsidRPr="00684485" w:rsidTr="000A70F2">
        <w:trPr>
          <w:trHeight w:val="501"/>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no sniega vaļņiem jāattīra gājēju pārejas un nobrauktuves;</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no sniega vaļņiem tiks attīrītas gājēju pārejas un nobrauktuves;</w:t>
            </w:r>
          </w:p>
        </w:tc>
      </w:tr>
      <w:tr w:rsidR="00596DF8" w:rsidRPr="00684485" w:rsidTr="000A70F2">
        <w:trPr>
          <w:trHeight w:val="564"/>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lastRenderedPageBreak/>
              <w:t>ietves nedrīkst apstrādāt ar ķīmiskiem reaģentiem;</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ietves netiks apstrādātas ar ķīmiskiem reaģentiem;</w:t>
            </w:r>
          </w:p>
        </w:tc>
      </w:tr>
      <w:tr w:rsidR="00596DF8" w:rsidRPr="00684485" w:rsidTr="000A70F2">
        <w:trPr>
          <w:trHeight w:val="825"/>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 xml:space="preserve">uz zālieniem ir aizliegts kraut sniegu, kas satur beramvielas, kā arī novietot pašas beramvielas; </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 xml:space="preserve">uz zālieniem netiks krauts sniegs, kas satur beramvielas, kā arī netiks novietotas pašas beramvielas; </w:t>
            </w:r>
          </w:p>
        </w:tc>
      </w:tr>
      <w:tr w:rsidR="00596DF8" w:rsidRPr="00684485" w:rsidTr="000A70F2">
        <w:trPr>
          <w:trHeight w:val="748"/>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šīs prasības var būt izmainītas atkarībā no nokrišņu intensitātes un to ilguma, kā arī no temperatūras režīma maiņas;</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tc>
      </w:tr>
      <w:tr w:rsidR="00596DF8" w:rsidRPr="00684485" w:rsidTr="000A70F2">
        <w:trPr>
          <w:trHeight w:val="564"/>
        </w:trPr>
        <w:tc>
          <w:tcPr>
            <w:tcW w:w="549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šiem noteikumiem jābūt pilnīgi izpildītiem 24 stundu laikā pēc sniega snigšanas beigām.</w:t>
            </w:r>
          </w:p>
        </w:tc>
        <w:tc>
          <w:tcPr>
            <w:tcW w:w="3792"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 noteikumi tiks pilnīgi izpildīti 24 stundu laikā pēc sniega snigšanas beigām.</w:t>
            </w:r>
          </w:p>
        </w:tc>
      </w:tr>
    </w:tbl>
    <w:p w:rsidR="00596DF8" w:rsidRPr="00684485" w:rsidRDefault="00596DF8" w:rsidP="00596DF8">
      <w:pPr>
        <w:spacing w:before="120"/>
        <w:ind w:firstLine="284"/>
        <w:jc w:val="center"/>
        <w:rPr>
          <w:rFonts w:ascii="Times New Roman" w:hAnsi="Times New Roman" w:cs="Times New Roman"/>
          <w:b/>
          <w:bC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9"/>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Vasaras periods</w:t>
            </w:r>
          </w:p>
        </w:tc>
        <w:tc>
          <w:tcPr>
            <w:tcW w:w="3649"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Pretendenta piedāvājums</w:t>
            </w:r>
          </w:p>
        </w:tc>
      </w:tr>
      <w:tr w:rsidR="00596DF8" w:rsidRPr="00684485" w:rsidTr="000A70F2">
        <w:trPr>
          <w:trHeight w:val="473"/>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b/>
                <w:sz w:val="23"/>
                <w:szCs w:val="23"/>
              </w:rPr>
              <w:t xml:space="preserve">Darbu apraksts: </w:t>
            </w:r>
            <w:r w:rsidRPr="00684485">
              <w:rPr>
                <w:rFonts w:ascii="Times New Roman" w:hAnsi="Times New Roman" w:cs="Times New Roman"/>
                <w:sz w:val="23"/>
                <w:szCs w:val="23"/>
              </w:rPr>
              <w:t>ietvju uzkopšana no atkritumiem un smiltīm, urnu iztukšošana no atkritumiem</w:t>
            </w:r>
          </w:p>
        </w:tc>
        <w:tc>
          <w:tcPr>
            <w:tcW w:w="3649"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sz w:val="23"/>
                <w:szCs w:val="23"/>
              </w:rPr>
            </w:pPr>
          </w:p>
        </w:tc>
      </w:tr>
      <w:tr w:rsidR="00596DF8" w:rsidRPr="00684485" w:rsidTr="000A70F2">
        <w:trPr>
          <w:trHeight w:val="473"/>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596DF8">
            <w:pPr>
              <w:pStyle w:val="ListParagraph"/>
              <w:numPr>
                <w:ilvl w:val="0"/>
                <w:numId w:val="3"/>
              </w:numPr>
              <w:suppressAutoHyphens w:val="0"/>
              <w:spacing w:line="360" w:lineRule="auto"/>
              <w:jc w:val="both"/>
              <w:rPr>
                <w:iCs/>
                <w:sz w:val="23"/>
                <w:szCs w:val="23"/>
                <w:lang w:eastAsia="en-US"/>
              </w:rPr>
            </w:pPr>
            <w:r w:rsidRPr="00684485">
              <w:rPr>
                <w:b/>
                <w:bCs/>
                <w:iCs/>
                <w:sz w:val="23"/>
                <w:szCs w:val="23"/>
                <w:lang w:eastAsia="en-US"/>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notiek rīta stundās pirms kustības sākuma un līdz plkst.11.00;</w:t>
            </w:r>
          </w:p>
        </w:tc>
        <w:tc>
          <w:tcPr>
            <w:tcW w:w="3649"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notiks rīta stundās pirms kustības sākuma un līdz plkst.11.00;</w:t>
            </w:r>
          </w:p>
        </w:tc>
      </w:tr>
      <w:tr w:rsidR="00596DF8" w:rsidRPr="00684485" w:rsidTr="000A70F2">
        <w:trPr>
          <w:trHeight w:val="816"/>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ietves uzskata par uzkoptām, ja uzkopšanas pabeigšanas brīdi uzkoptajā iecirknī saslauku (smilšu) atlikums sastāda ne vairāk kā 60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w:t>
            </w:r>
          </w:p>
        </w:tc>
        <w:tc>
          <w:tcPr>
            <w:tcW w:w="3649"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ietves tiks uzskatītas par uzkoptām, ja uzkopšanas pabeigšanas brīdi uzkoptajā iecirknī saslauku (smilšu) atlikums sastādīs ne vairāk kā 60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w:t>
            </w:r>
          </w:p>
        </w:tc>
      </w:tr>
      <w:tr w:rsidR="00596DF8" w:rsidRPr="00684485" w:rsidTr="000A70F2">
        <w:trPr>
          <w:trHeight w:val="78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atkritumus, smiltis, lapas savāc speciāli tam paredzētos atkritumu konteineros, kas uzstādīti noteiktās vietās;</w:t>
            </w:r>
          </w:p>
        </w:tc>
        <w:tc>
          <w:tcPr>
            <w:tcW w:w="3649"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atkritumus, smiltis, lapas tiks savāktas speciāli tam paredzētos atkritumu konteineros, kas tiks uzstādīti noteiktās vietās;</w:t>
            </w:r>
          </w:p>
        </w:tc>
      </w:tr>
      <w:tr w:rsidR="00596DF8" w:rsidRPr="00684485" w:rsidTr="000A70F2">
        <w:trPr>
          <w:trHeight w:val="548"/>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peļķes pēc lietus saslauka ielu notekās un notekūdeņu tīkla akās ar slotu palīdzību;</w:t>
            </w:r>
          </w:p>
        </w:tc>
        <w:tc>
          <w:tcPr>
            <w:tcW w:w="3649"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peļķes pēc lietus tiks saslauktas ielu notekās un notekūdeņu tīkla akās ar slotu palīdzību;</w:t>
            </w:r>
          </w:p>
        </w:tc>
      </w:tr>
      <w:tr w:rsidR="00596DF8" w:rsidRPr="00684485" w:rsidTr="000A70F2">
        <w:trPr>
          <w:trHeight w:val="52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ar slotām notīra atkritumus, netīrumus no aku režģiem.</w:t>
            </w:r>
          </w:p>
        </w:tc>
        <w:tc>
          <w:tcPr>
            <w:tcW w:w="3649"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ar slotām tiks notīrīti atkritumus, netīrumus no aku režģiem.</w:t>
            </w:r>
          </w:p>
        </w:tc>
      </w:tr>
    </w:tbl>
    <w:p w:rsidR="00596DF8" w:rsidRPr="00684485" w:rsidRDefault="00596DF8" w:rsidP="00596DF8">
      <w:pPr>
        <w:spacing w:before="120"/>
        <w:rPr>
          <w:rFonts w:ascii="Times New Roman" w:hAnsi="Times New Roman" w:cs="Times New Roman"/>
          <w:b/>
          <w:bCs/>
          <w:i/>
          <w:iCs/>
          <w:sz w:val="23"/>
          <w:szCs w:val="23"/>
        </w:rPr>
      </w:pPr>
      <w:r w:rsidRPr="00684485">
        <w:rPr>
          <w:rFonts w:ascii="Times New Roman" w:hAnsi="Times New Roman" w:cs="Times New Roman"/>
          <w:b/>
          <w:i/>
          <w:sz w:val="23"/>
          <w:szCs w:val="23"/>
        </w:rPr>
        <w:t xml:space="preserve">2.2.  </w:t>
      </w:r>
      <w:r w:rsidRPr="00684485">
        <w:rPr>
          <w:rFonts w:ascii="Times New Roman" w:hAnsi="Times New Roman" w:cs="Times New Roman"/>
          <w:b/>
          <w:bCs/>
          <w:i/>
          <w:iCs/>
          <w:sz w:val="23"/>
          <w:szCs w:val="23"/>
        </w:rPr>
        <w:t>Autostāvvietas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45"/>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iCs/>
                <w:sz w:val="23"/>
                <w:szCs w:val="23"/>
              </w:rPr>
              <w:t>Zi</w:t>
            </w:r>
            <w:r w:rsidRPr="00684485">
              <w:rPr>
                <w:rFonts w:ascii="Times New Roman" w:hAnsi="Times New Roman" w:cs="Times New Roman"/>
                <w:b/>
                <w:bCs/>
                <w:sz w:val="23"/>
                <w:szCs w:val="23"/>
              </w:rPr>
              <w:t>emas periods</w:t>
            </w:r>
          </w:p>
        </w:tc>
        <w:tc>
          <w:tcPr>
            <w:tcW w:w="3645"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iCs/>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548"/>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b/>
                <w:sz w:val="23"/>
                <w:szCs w:val="23"/>
              </w:rPr>
              <w:t>Darbu apraksts:</w:t>
            </w:r>
            <w:r w:rsidRPr="00684485">
              <w:rPr>
                <w:rFonts w:ascii="Times New Roman" w:hAnsi="Times New Roman" w:cs="Times New Roman"/>
                <w:sz w:val="23"/>
                <w:szCs w:val="23"/>
              </w:rPr>
              <w:t xml:space="preserve"> uzkopšana no atkritumiem un sniega novākšana</w:t>
            </w:r>
          </w:p>
        </w:tc>
        <w:tc>
          <w:tcPr>
            <w:tcW w:w="3645"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sz w:val="23"/>
                <w:szCs w:val="23"/>
              </w:rPr>
            </w:pPr>
          </w:p>
        </w:tc>
      </w:tr>
      <w:tr w:rsidR="00596DF8" w:rsidRPr="00684485" w:rsidTr="000A70F2">
        <w:trPr>
          <w:trHeight w:val="548"/>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596DF8">
            <w:pPr>
              <w:pStyle w:val="ListParagraph"/>
              <w:numPr>
                <w:ilvl w:val="0"/>
                <w:numId w:val="2"/>
              </w:numPr>
              <w:suppressAutoHyphens w:val="0"/>
              <w:spacing w:line="360" w:lineRule="auto"/>
              <w:jc w:val="both"/>
              <w:rPr>
                <w:iCs/>
                <w:sz w:val="23"/>
                <w:szCs w:val="23"/>
                <w:lang w:eastAsia="en-US"/>
              </w:rPr>
            </w:pPr>
            <w:r w:rsidRPr="00684485">
              <w:rPr>
                <w:b/>
                <w:bCs/>
                <w:iCs/>
                <w:sz w:val="23"/>
                <w:szCs w:val="23"/>
                <w:lang w:eastAsia="en-US"/>
              </w:rPr>
              <w:t>Darbu izpildes prasības:</w:t>
            </w:r>
          </w:p>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notiek līdz plkst. 14.00, izņemot ilgstošas snigšanas laiku (diennakts laikā);</w:t>
            </w:r>
          </w:p>
        </w:tc>
        <w:tc>
          <w:tcPr>
            <w:tcW w:w="3645"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notiks līdz plkst. 14.00, izņemot ilgstošas snigšanas laiku (diennakts laikā);</w:t>
            </w:r>
          </w:p>
        </w:tc>
      </w:tr>
      <w:tr w:rsidR="00596DF8" w:rsidRPr="00684485" w:rsidTr="000A70F2">
        <w:trPr>
          <w:trHeight w:val="46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lastRenderedPageBreak/>
              <w:t>autostāvvietas no sniega jābūt attīrītām ne mazāk par 80 % no stāvvietu platuma;</w:t>
            </w:r>
          </w:p>
        </w:tc>
        <w:tc>
          <w:tcPr>
            <w:tcW w:w="364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autostāvvietas no sniega tiks attīrītas ne mazāk par 80 % no stāvvietu platuma;</w:t>
            </w:r>
          </w:p>
        </w:tc>
      </w:tr>
      <w:tr w:rsidR="00596DF8" w:rsidRPr="00684485" w:rsidTr="000A70F2">
        <w:trPr>
          <w:trHeight w:val="55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pēc attīrīšanas tās jāapstrādā ar pretapledojuma maisījumu;</w:t>
            </w:r>
          </w:p>
        </w:tc>
        <w:tc>
          <w:tcPr>
            <w:tcW w:w="364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pēc attīrīšanas tās tiks apstrādātas ar pretapledojuma maisījumu;</w:t>
            </w:r>
          </w:p>
        </w:tc>
      </w:tr>
      <w:tr w:rsidR="00596DF8" w:rsidRPr="00684485" w:rsidTr="000A70F2">
        <w:trPr>
          <w:trHeight w:val="52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no sniega vaļņiem jāattīra gājēju pārejas un nobrauktuves;</w:t>
            </w:r>
          </w:p>
        </w:tc>
        <w:tc>
          <w:tcPr>
            <w:tcW w:w="364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no sniega vaļņiem tiks attīrītas gājēju pārejas un nobrauktuves;</w:t>
            </w:r>
          </w:p>
        </w:tc>
      </w:tr>
      <w:tr w:rsidR="00596DF8" w:rsidRPr="00684485" w:rsidTr="000A70F2">
        <w:trPr>
          <w:trHeight w:val="79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šīs prasības var būt izmainītas atkarībā no nokrišņu intensitātes un ilguma, kā arī no temperatūras režīma maiņas.</w:t>
            </w:r>
          </w:p>
        </w:tc>
        <w:tc>
          <w:tcPr>
            <w:tcW w:w="3645"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color w:val="FF0000"/>
                <w:sz w:val="23"/>
                <w:szCs w:val="23"/>
              </w:rPr>
            </w:pPr>
          </w:p>
        </w:tc>
      </w:tr>
    </w:tbl>
    <w:p w:rsidR="00596DF8" w:rsidRPr="00684485" w:rsidRDefault="00596DF8" w:rsidP="00596DF8">
      <w:pPr>
        <w:spacing w:before="120"/>
        <w:ind w:firstLine="284"/>
        <w:jc w:val="center"/>
        <w:rPr>
          <w:rFonts w:ascii="Times New Roman" w:hAnsi="Times New Roman" w:cs="Times New Roman"/>
          <w:b/>
          <w:bC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iCs/>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26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b/>
                <w:sz w:val="23"/>
                <w:szCs w:val="23"/>
              </w:rPr>
              <w:t>Darbu apraksts:</w:t>
            </w:r>
            <w:r w:rsidRPr="00684485">
              <w:rPr>
                <w:rFonts w:ascii="Times New Roman" w:hAnsi="Times New Roman" w:cs="Times New Roman"/>
                <w:sz w:val="23"/>
                <w:szCs w:val="23"/>
              </w:rPr>
              <w:t xml:space="preserve"> uzkopšana no atkritumiem un smiltīm</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sz w:val="23"/>
                <w:szCs w:val="23"/>
              </w:rPr>
            </w:pPr>
          </w:p>
        </w:tc>
      </w:tr>
      <w:tr w:rsidR="00596DF8" w:rsidRPr="00684485" w:rsidTr="000A70F2">
        <w:trPr>
          <w:trHeight w:val="269"/>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596DF8">
            <w:pPr>
              <w:pStyle w:val="ListParagraph"/>
              <w:numPr>
                <w:ilvl w:val="0"/>
                <w:numId w:val="3"/>
              </w:numPr>
              <w:suppressAutoHyphens w:val="0"/>
              <w:spacing w:line="360" w:lineRule="auto"/>
              <w:jc w:val="both"/>
              <w:rPr>
                <w:iCs/>
                <w:sz w:val="23"/>
                <w:szCs w:val="23"/>
                <w:lang w:eastAsia="en-US"/>
              </w:rPr>
            </w:pPr>
            <w:r w:rsidRPr="00684485">
              <w:rPr>
                <w:b/>
                <w:bCs/>
                <w:iCs/>
                <w:sz w:val="23"/>
                <w:szCs w:val="23"/>
                <w:lang w:eastAsia="en-US"/>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notiek līdz plkst. 14.00;</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slaucīšana notiks līdz plkst. 14.00;</w:t>
            </w:r>
          </w:p>
        </w:tc>
      </w:tr>
      <w:tr w:rsidR="00596DF8" w:rsidRPr="00684485" w:rsidTr="000A70F2">
        <w:trPr>
          <w:trHeight w:val="122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autostāvvietas uzskata par uzkoptām, ja uzkopšanas pabeigšanas brīdi uzkoptajā iecirknī saslauku (smilšu) atlikums sastāda ne vairāk kā 60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ja seguma un akmens apmaļu stāvoklis to atļauj;</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autostāvvietas tiks uzskatītas par uzkoptām, ja uzkopšanas pabeigšanas brīdi uzkoptajā iecirknī saslauku (smilšu) atlikums sastāda ne vairāk kā 60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ja seguma un akmens apmaļu stāvoklis to atļauj;</w:t>
            </w:r>
          </w:p>
        </w:tc>
      </w:tr>
      <w:tr w:rsidR="00596DF8" w:rsidRPr="00684485" w:rsidTr="000A70F2">
        <w:trPr>
          <w:trHeight w:val="784"/>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atkritumus, smiltis, lapas savāc speciāli paredzētas tām atkritumu konteineros, kas uzstādīti noteiktās vietās;</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atkritumi, smiltis, lapas tiks savākti speciāli paredzētas tām atkritumu konteineros, kas tiks uzstādīti noteiktās vietās;</w:t>
            </w:r>
          </w:p>
        </w:tc>
      </w:tr>
      <w:tr w:rsidR="00596DF8" w:rsidRPr="00684485" w:rsidTr="000A70F2">
        <w:trPr>
          <w:trHeight w:val="53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peļķes pēc lietus saslauka ielu notekās un notekūdeņu tīkla akās ar slotu palīdzību;</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peļķes pēc lietus tiks saslauktas ielu notekās un notekūdeņu tīkla akās ar slotu palīdzību;</w:t>
            </w:r>
          </w:p>
        </w:tc>
      </w:tr>
      <w:tr w:rsidR="00596DF8" w:rsidRPr="00684485" w:rsidTr="000A70F2">
        <w:trPr>
          <w:trHeight w:val="602"/>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ar slotām notīra atkritumus, netīrumus no aku režģiem.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ar slotām tiks notīrīti atkritumi, netīrumi no aku režģiem.</w:t>
            </w:r>
          </w:p>
        </w:tc>
      </w:tr>
    </w:tbl>
    <w:p w:rsidR="00596DF8" w:rsidRPr="00684485" w:rsidRDefault="00596DF8" w:rsidP="00596DF8">
      <w:pPr>
        <w:spacing w:before="120"/>
        <w:rPr>
          <w:rFonts w:ascii="Times New Roman" w:hAnsi="Times New Roman" w:cs="Times New Roman"/>
          <w:b/>
          <w:i/>
          <w:sz w:val="23"/>
          <w:szCs w:val="23"/>
        </w:rPr>
      </w:pPr>
      <w:r w:rsidRPr="00684485">
        <w:rPr>
          <w:rFonts w:ascii="Times New Roman" w:hAnsi="Times New Roman" w:cs="Times New Roman"/>
          <w:b/>
          <w:i/>
          <w:sz w:val="23"/>
          <w:szCs w:val="23"/>
        </w:rPr>
        <w:t xml:space="preserve">2.3. </w:t>
      </w:r>
      <w:r w:rsidRPr="00684485">
        <w:rPr>
          <w:rFonts w:ascii="Times New Roman" w:hAnsi="Times New Roman" w:cs="Times New Roman"/>
          <w:b/>
          <w:bCs/>
          <w:i/>
          <w:iCs/>
          <w:sz w:val="23"/>
          <w:szCs w:val="23"/>
        </w:rPr>
        <w:t>Ceļu nokaisīšana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1406"/>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veikt pēc nepieciešamības ceļu nokaisīšanu apledojuma laikā ar pretslīdes materiāliem (sāli, smilts vai sāls-smilts maisījums).  Nokaisīto ceļu platība jāsastāda 70 % no to kopplatības.</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1228"/>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pStyle w:val="ListParagraph"/>
              <w:numPr>
                <w:ilvl w:val="0"/>
                <w:numId w:val="3"/>
              </w:numPr>
              <w:suppressAutoHyphens w:val="0"/>
              <w:spacing w:line="360" w:lineRule="auto"/>
              <w:jc w:val="both"/>
              <w:rPr>
                <w:i/>
                <w:iCs/>
                <w:sz w:val="23"/>
                <w:szCs w:val="23"/>
                <w:lang w:eastAsia="en-US"/>
              </w:rPr>
            </w:pPr>
            <w:r w:rsidRPr="00684485">
              <w:rPr>
                <w:b/>
                <w:bCs/>
                <w:i/>
                <w:iCs/>
                <w:sz w:val="23"/>
                <w:szCs w:val="23"/>
                <w:lang w:eastAsia="en-US"/>
              </w:rPr>
              <w:t>Darbu izpildes prasības:</w:t>
            </w: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nokaisīšanai ar pretslīdes materiālu izmantot to atbilstoši temperatūras režīmam un mainīgiem laika apstākļiem;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 xml:space="preserve">nokaisīšanai ar pretslīdes materiālu tiks izmantots  atbilstoši </w:t>
            </w:r>
            <w:r w:rsidRPr="00684485">
              <w:rPr>
                <w:rFonts w:ascii="Times New Roman" w:hAnsi="Times New Roman" w:cs="Times New Roman"/>
                <w:sz w:val="23"/>
                <w:szCs w:val="23"/>
              </w:rPr>
              <w:lastRenderedPageBreak/>
              <w:t>temperatūras režīmam un mainīgiem laika apstākļiem;</w:t>
            </w:r>
          </w:p>
        </w:tc>
      </w:tr>
      <w:tr w:rsidR="00596DF8" w:rsidRPr="00684485" w:rsidTr="000A70F2">
        <w:trPr>
          <w:trHeight w:val="77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lastRenderedPageBreak/>
              <w:t>ielas brauktuves kaisīšana ar pretslīdes materiālu jāveic ne vēlāk kā 1 stundu laikā no snigšanas sākuma;</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ielas brauktuves kaisīšana ar pretslīdes materiālu tiks veikta ne vēlāk kā 1 stundu laikā no snigšanas sākuma;</w:t>
            </w:r>
          </w:p>
        </w:tc>
      </w:tr>
      <w:tr w:rsidR="00596DF8" w:rsidRPr="00684485" w:rsidTr="000A70F2">
        <w:trPr>
          <w:trHeight w:val="79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pieļaujama slapja sniega vai sniega sajaukta ar sāli un smiltīm esamība uz ielas brauktuves mainīgos laika apstākļos biezumā līdz 4 cm;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pieļaujama slapja sniega vai sniega sajaukta ar sāli un smiltīm esamība uz ielas brauktuves mainīgos laika apstākļos biezumā līdz 4 cm;</w:t>
            </w:r>
          </w:p>
        </w:tc>
      </w:tr>
      <w:tr w:rsidR="00596DF8" w:rsidRPr="00684485" w:rsidTr="000A70F2">
        <w:trPr>
          <w:trHeight w:val="1020"/>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brauktuvēm, krustojumiem, noejām, nobrauktuvēm jābūt nokaisītiem ar pretapledojuma maisījumu 4 stundu laikā pēc apledojuma izveidošanās;</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brauktuves, krustojumi, noejas, nobrauktuves tiks nokaisīti ar pretapledojuma maisījumu 4 stundu laikā pēc apledojuma izveidošanās;</w:t>
            </w:r>
          </w:p>
        </w:tc>
      </w:tr>
      <w:tr w:rsidR="00596DF8" w:rsidRPr="00684485" w:rsidTr="000A70F2">
        <w:trPr>
          <w:trHeight w:val="541"/>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šiem noteikumiem jābūt izpildītiem 24 stundu laikā pēc sniega snigšanas beigām;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 noteikumi tiks izpildīti 24 stundu laikā pēc sniega snigšanas beigām;</w:t>
            </w:r>
          </w:p>
        </w:tc>
      </w:tr>
      <w:tr w:rsidR="00596DF8" w:rsidRPr="00684485" w:rsidTr="000A70F2">
        <w:trPr>
          <w:trHeight w:val="79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šīs prasības var mainīties atkarībā no snigšanas ilguma un sniega intensitātes, kā arī mainoties temperatūras režīmam.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tc>
      </w:tr>
    </w:tbl>
    <w:p w:rsidR="00596DF8" w:rsidRPr="00684485" w:rsidRDefault="00596DF8" w:rsidP="00596DF8">
      <w:pPr>
        <w:spacing w:before="120"/>
        <w:rPr>
          <w:rFonts w:ascii="Times New Roman" w:hAnsi="Times New Roman" w:cs="Times New Roman"/>
          <w:b/>
          <w:bCs/>
          <w:i/>
          <w:iCs/>
          <w:sz w:val="23"/>
          <w:szCs w:val="23"/>
        </w:rPr>
      </w:pPr>
      <w:r w:rsidRPr="00684485">
        <w:rPr>
          <w:rFonts w:ascii="Times New Roman" w:hAnsi="Times New Roman" w:cs="Times New Roman"/>
          <w:b/>
          <w:i/>
          <w:sz w:val="23"/>
          <w:szCs w:val="23"/>
        </w:rPr>
        <w:t xml:space="preserve">2.4. </w:t>
      </w:r>
      <w:r w:rsidRPr="00684485">
        <w:rPr>
          <w:rFonts w:ascii="Times New Roman" w:hAnsi="Times New Roman" w:cs="Times New Roman"/>
          <w:b/>
          <w:bCs/>
          <w:i/>
          <w:iCs/>
          <w:sz w:val="23"/>
          <w:szCs w:val="23"/>
        </w:rPr>
        <w:t>Ceļu šķūrēšana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1060"/>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veikt sniega šķūrēšanu vienlaicīgi ar pretslīdes  maisījuma nokaisīšanu uz ceļiem snigšanas laikā. Nošķūrēta ceļu platība sastāda 80 % no ceļu kopplatības.</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1186"/>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pieļaujamais svaiga sniega biezums uz ielas brauktuves mainīgos laikā apstākļos drīkst būt no 6-10 cm;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pieļaujamais svaiga sniega biezums uz ielas brauktuves mainīgos laikā apstākļos drīkst būt no 6-10 cm;</w:t>
            </w:r>
          </w:p>
        </w:tc>
      </w:tr>
      <w:tr w:rsidR="00596DF8" w:rsidRPr="00684485" w:rsidTr="000A70F2">
        <w:trPr>
          <w:trHeight w:val="506"/>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ielu brauktuvēm jābūt notīrītām 80% apjomā no ceļa platuma, bet ne mazāk kā 5 m platumā;</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ielu brauktuves tiks notīrītās 80% apjomā no ceļa platuma, bet ne mazāk kā 5 m platumā;</w:t>
            </w:r>
          </w:p>
        </w:tc>
      </w:tr>
      <w:tr w:rsidR="00596DF8" w:rsidRPr="00684485" w:rsidTr="000A70F2">
        <w:trPr>
          <w:trHeight w:val="804"/>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ja vēja ātrums ir lielāks par 10 m/sek., tad uz ielas brauktuvēm tiek pieļauti sniega sanesumi ar sniega biezumu līdz 20 cm;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ja vēja ātrums ir lielāks par 10 m/sek., tad uz ielas brauktuvēm tiek pieļauti sniega sanesumi ar sniega biezumu līdz 20 cm;</w:t>
            </w:r>
          </w:p>
        </w:tc>
      </w:tr>
      <w:tr w:rsidR="00596DF8" w:rsidRPr="00684485" w:rsidTr="000A70F2">
        <w:trPr>
          <w:trHeight w:val="553"/>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sniega valnis nedrīkst pārsniegt 1 m augstumu. Sniega izvešana notiek pēc rakstiskā pasūtījuma;</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sniega valnis nedrīkst pārsniegt 1 m augstumu. Sniega izvešana notiks pēc rakstiskā pasūtījuma;</w:t>
            </w:r>
          </w:p>
        </w:tc>
      </w:tr>
      <w:tr w:rsidR="00596DF8" w:rsidRPr="00684485" w:rsidTr="000A70F2">
        <w:trPr>
          <w:trHeight w:val="518"/>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ceļu krustojumos un gājēju pārejās nedrīkst atrasties sniega vaļņi;</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ceļu krustojumos un gājēju pārejās nedrīkst atrasties sniega vaļņi;</w:t>
            </w:r>
          </w:p>
        </w:tc>
      </w:tr>
      <w:tr w:rsidR="00596DF8" w:rsidRPr="00684485" w:rsidTr="000A70F2">
        <w:trPr>
          <w:trHeight w:val="494"/>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lastRenderedPageBreak/>
              <w:t>ja temperatūra ir augstāka par –6°C, ceļa brauktuvei jābūt attīrītai līdz ceļa segumam;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ja temperatūra ir augstāka par –6°C, ceļa brauktuve tiks attīrīta līdz ceļa segumam;</w:t>
            </w:r>
          </w:p>
        </w:tc>
      </w:tr>
      <w:tr w:rsidR="00596DF8" w:rsidRPr="00684485" w:rsidTr="000A70F2">
        <w:trPr>
          <w:trHeight w:val="564"/>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šiem noteikumiem jābūt izpildītiem 24 stundu laikā pēc sniega snigšanas beigām;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šie noteikumi tiks izpildīti 24 stundu laikā pēc sniega snigšanas beigām;</w:t>
            </w:r>
          </w:p>
        </w:tc>
      </w:tr>
      <w:tr w:rsidR="00596DF8" w:rsidRPr="00684485" w:rsidTr="000A70F2">
        <w:trPr>
          <w:trHeight w:val="93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šīs prasības var mainīties atkarībā no snigšanas ilguma un sniega intensitātes, kā arī mainoties temperatūras režīmam.</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tc>
      </w:tr>
    </w:tbl>
    <w:p w:rsidR="00596DF8" w:rsidRPr="00684485" w:rsidRDefault="00596DF8" w:rsidP="00596DF8">
      <w:pPr>
        <w:spacing w:before="120"/>
        <w:rPr>
          <w:rFonts w:ascii="Times New Roman" w:hAnsi="Times New Roman" w:cs="Times New Roman"/>
          <w:b/>
          <w:bCs/>
          <w:i/>
          <w:iCs/>
          <w:sz w:val="23"/>
          <w:szCs w:val="23"/>
        </w:rPr>
      </w:pPr>
      <w:r w:rsidRPr="00684485">
        <w:rPr>
          <w:rFonts w:ascii="Times New Roman" w:hAnsi="Times New Roman" w:cs="Times New Roman"/>
          <w:b/>
          <w:i/>
          <w:sz w:val="23"/>
          <w:szCs w:val="23"/>
        </w:rPr>
        <w:t xml:space="preserve">2.5.  </w:t>
      </w:r>
      <w:r w:rsidRPr="00684485">
        <w:rPr>
          <w:rFonts w:ascii="Times New Roman" w:hAnsi="Times New Roman" w:cs="Times New Roman"/>
          <w:b/>
          <w:bCs/>
          <w:i/>
          <w:iCs/>
          <w:sz w:val="23"/>
          <w:szCs w:val="23"/>
        </w:rPr>
        <w:t>Atkritumu savākšana un izvešana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089"/>
        <w:gridCol w:w="3650"/>
      </w:tblGrid>
      <w:tr w:rsidR="00596DF8" w:rsidRPr="00684485" w:rsidTr="000A70F2">
        <w:tc>
          <w:tcPr>
            <w:tcW w:w="2548"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Ziemas periods</w:t>
            </w:r>
          </w:p>
        </w:tc>
        <w:tc>
          <w:tcPr>
            <w:tcW w:w="3089"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1060"/>
        </w:trPr>
        <w:tc>
          <w:tcPr>
            <w:tcW w:w="5637" w:type="dxa"/>
            <w:gridSpan w:val="2"/>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darba procesā radošos atkritumus jāsavāc un jāpārvadā apglabāšanai uz Dienvidlatgales atkritumu poligonu “Cīnīši” Demenes pagasta, Daugavpils novadā.</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1613"/>
        </w:trPr>
        <w:tc>
          <w:tcPr>
            <w:tcW w:w="5637" w:type="dxa"/>
            <w:gridSpan w:val="2"/>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Izpildītājiem jānoslēdz līgumu ar Daugavpils pilsētas atkritumu apsaimniekotāju SIA “Clean R”  3 darbadienu laikā pēc līguma noslēgšanu ar Pasūtītāju un jānodrošina līguma izpildes procesā savākto atkritumu nodošanu SIA “Clean R”.</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p w:rsidR="00596DF8" w:rsidRPr="00684485" w:rsidRDefault="00596DF8" w:rsidP="000A70F2">
            <w:pPr>
              <w:jc w:val="both"/>
              <w:rPr>
                <w:rFonts w:ascii="Times New Roman" w:hAnsi="Times New Roman" w:cs="Times New Roman"/>
                <w:b/>
                <w:bCs/>
                <w:i/>
                <w:iCs/>
                <w:sz w:val="23"/>
                <w:szCs w:val="23"/>
              </w:rPr>
            </w:pPr>
            <w:r w:rsidRPr="00684485">
              <w:rPr>
                <w:rFonts w:ascii="Times New Roman" w:hAnsi="Times New Roman" w:cs="Times New Roman"/>
                <w:sz w:val="23"/>
                <w:szCs w:val="23"/>
              </w:rPr>
              <w:t>Tiks noslēgts līgums ar Daugavpils pilsētas atkritumu apsaimniekotāju SIA “Clean R”  3 darbadienu laikā pēc līguma noslēgšanu ar Pasūtītāju un tiks nodrošināta līguma izpildes procesā savākto atkritumu nodošanaSIA “Clean R”.</w:t>
            </w:r>
          </w:p>
        </w:tc>
      </w:tr>
    </w:tbl>
    <w:p w:rsidR="00596DF8" w:rsidRPr="00684485" w:rsidRDefault="00596DF8" w:rsidP="00596DF8">
      <w:pPr>
        <w:spacing w:before="120"/>
        <w:rPr>
          <w:rFonts w:ascii="Times New Roman" w:hAnsi="Times New Roman" w:cs="Times New Roman"/>
          <w:b/>
          <w:bCs/>
          <w:i/>
          <w:iCs/>
          <w:sz w:val="23"/>
          <w:szCs w:val="23"/>
        </w:rPr>
      </w:pPr>
      <w:r w:rsidRPr="00684485">
        <w:rPr>
          <w:rFonts w:ascii="Times New Roman" w:hAnsi="Times New Roman" w:cs="Times New Roman"/>
          <w:b/>
          <w:i/>
          <w:sz w:val="23"/>
          <w:szCs w:val="23"/>
        </w:rPr>
        <w:t>2.6.</w:t>
      </w:r>
      <w:r w:rsidRPr="00684485">
        <w:rPr>
          <w:rFonts w:ascii="Times New Roman" w:hAnsi="Times New Roman" w:cs="Times New Roman"/>
          <w:b/>
          <w:bCs/>
          <w:i/>
          <w:iCs/>
          <w:sz w:val="23"/>
          <w:szCs w:val="23"/>
        </w:rPr>
        <w:t>Zālienu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1083"/>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veikt uzkopšanu zālienos – atkritumu savākšanu, lapu savākšanu rudenī lapkriša laikā, kā arī nokritušo koku un krūmu zaru savākšana un izvešana</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113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 xml:space="preserve">zālienu uzskata par uzkoptu, ja uzkoptajā iecirknī uz uzkopšanas pabeigšanas brīdi nav zaru un sīku atkritumu, izņemot lapkriša laikā </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 xml:space="preserve">zālienu uzskata par uzkoptu, ja uzkoptajā iecirknī uz uzkopšanas pabeigšanas brīdi nav zaru un sīku atkritumu, izņemot lapkriša laikā </w:t>
            </w:r>
          </w:p>
        </w:tc>
      </w:tr>
      <w:tr w:rsidR="00596DF8" w:rsidRPr="00684485" w:rsidTr="000A70F2">
        <w:trPr>
          <w:trHeight w:val="241"/>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zāliena uzkopšanas darbi jāpabeidz līdz plkst. 14.00;</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zāliena uzkopšanas darbi tiks pabeigti  līdz plkst. 14.00;</w:t>
            </w:r>
          </w:p>
        </w:tc>
      </w:tr>
      <w:tr w:rsidR="00596DF8" w:rsidRPr="00684485" w:rsidTr="000A70F2">
        <w:trPr>
          <w:trHeight w:val="518"/>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jāveic lapu savākšana to krišanas laikā rudenī, to savākšana konteineros un izvešana jāveic  līdz plkst.17.00;</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tiks veikta lapu savākšana to krišanas laikā rudenī, to savākšana konteineros un izvešana tiks veikta  līdz plkst.17.00;</w:t>
            </w:r>
          </w:p>
        </w:tc>
      </w:tr>
      <w:tr w:rsidR="00596DF8" w:rsidRPr="00684485" w:rsidTr="000A70F2">
        <w:trPr>
          <w:trHeight w:val="50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lastRenderedPageBreak/>
              <w:t>zālienu uzkopšanai drīkst izmantot tikai vēdekļveida grābekļus;</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zālienu uzkopšanai tiks izmantoti tikai vēdekļveida grābekļi;</w:t>
            </w:r>
          </w:p>
        </w:tc>
      </w:tr>
      <w:tr w:rsidR="00596DF8" w:rsidRPr="00684485" w:rsidTr="000A70F2">
        <w:trPr>
          <w:trHeight w:val="52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konteinerus lapu savākšanai drīkst izvietot tikai tajās vietās, kur tas netraucē  transporta un gājēju kustībai;</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konteineri lapu savākšanai tiks izvietoti tikai tajās vietās, kur tas netraucē transporta un gājēju kustībai;</w:t>
            </w:r>
          </w:p>
        </w:tc>
      </w:tr>
      <w:tr w:rsidR="00596DF8" w:rsidRPr="00684485" w:rsidTr="000A70F2">
        <w:trPr>
          <w:trHeight w:val="576"/>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kaudzēs savāktās lapas drīkst uzglābāt kopjamajā teritorijā ne ilgāk kā 2 dienas.</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2"/>
              </w:numPr>
              <w:suppressAutoHyphens/>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kaudzēs savāktās lapas tiks uzglabātas kopjamajā teritorijā ne ilgāk kā 2 dienas.</w:t>
            </w:r>
          </w:p>
        </w:tc>
      </w:tr>
    </w:tbl>
    <w:p w:rsidR="00596DF8" w:rsidRPr="00684485" w:rsidRDefault="00596DF8" w:rsidP="00596DF8">
      <w:pPr>
        <w:spacing w:before="120"/>
        <w:rPr>
          <w:rFonts w:ascii="Times New Roman" w:hAnsi="Times New Roman" w:cs="Times New Roman"/>
          <w:b/>
          <w:sz w:val="23"/>
          <w:szCs w:val="23"/>
        </w:rPr>
      </w:pPr>
      <w:r w:rsidRPr="00684485">
        <w:rPr>
          <w:rFonts w:ascii="Times New Roman" w:hAnsi="Times New Roman" w:cs="Times New Roman"/>
          <w:b/>
          <w:i/>
          <w:sz w:val="23"/>
          <w:szCs w:val="23"/>
        </w:rPr>
        <w:t xml:space="preserve">2.7. </w:t>
      </w:r>
      <w:r w:rsidRPr="00684485">
        <w:rPr>
          <w:rFonts w:ascii="Times New Roman" w:hAnsi="Times New Roman" w:cs="Times New Roman"/>
          <w:b/>
          <w:bCs/>
          <w:i/>
          <w:iCs/>
          <w:sz w:val="23"/>
          <w:szCs w:val="23"/>
        </w:rPr>
        <w:t>Reņu slaucīšana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691"/>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braucamās daļas 1 m attālumā no ceļa apmales (renes) atkritumu un ielu saslauku savākšana</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2004"/>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w:t>
            </w: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renes uzskata par uzkoptām, ja uz uzkopšanas pabeigšanas brīdi paliek ne vairāk par 60-80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xml:space="preserve"> saslauku (smilšu) pie nosacījuma, ja seguma un apmaļu stāvoklis to atļauj (izņemot krustojumus, kas šķērso grunts ceļus un ceļu remontdarbu veikšanas laikā);</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renes tiks uzskatītas par uzkoptām, ja uz uzkopšanas pabeigšanas brīdi paliek ne vairāk par 60-80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xml:space="preserve"> saslauku (smilšu) pie nosacījuma, ja seguma un apmaļu stāvoklis to atļauj (izņemot krustojumus, kas šķērso grunts ceļus un ceļu remontdarbu veikšanas laikā);</w:t>
            </w:r>
          </w:p>
        </w:tc>
      </w:tr>
      <w:tr w:rsidR="00596DF8" w:rsidRPr="00684485" w:rsidTr="000A70F2">
        <w:trPr>
          <w:trHeight w:val="1025"/>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lapu krišanas laikā, izveidojoties 4 - 5 cm biezam slānim, reņu slaucīšanu veic visā to platumā līdz pilnīgai seguma attīrīšanai uzkopšanas brīdī – tā tiek uzskatīta kā viena kopšanas reize.</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lapu krišanas laikā, izveidojoties 4 - 5 cm biezam slānim, reņu slaucīšana tiks veikta visā to platumā līdz pilnīgai seguma attīrīšanai uzkopšanas brīdī – tā tiek uzskatīta kā viena kopšanas reize.</w:t>
            </w:r>
          </w:p>
        </w:tc>
      </w:tr>
    </w:tbl>
    <w:p w:rsidR="00596DF8" w:rsidRPr="00684485" w:rsidRDefault="00596DF8" w:rsidP="00596DF8">
      <w:pPr>
        <w:spacing w:before="120"/>
        <w:rPr>
          <w:rFonts w:ascii="Times New Roman" w:hAnsi="Times New Roman" w:cs="Times New Roman"/>
          <w:b/>
          <w:sz w:val="23"/>
          <w:szCs w:val="23"/>
        </w:rPr>
      </w:pPr>
      <w:r w:rsidRPr="00684485">
        <w:rPr>
          <w:rFonts w:ascii="Times New Roman" w:hAnsi="Times New Roman" w:cs="Times New Roman"/>
          <w:b/>
          <w:i/>
          <w:sz w:val="23"/>
          <w:szCs w:val="23"/>
        </w:rPr>
        <w:t>2.8.</w:t>
      </w:r>
      <w:r w:rsidRPr="00684485">
        <w:rPr>
          <w:rFonts w:ascii="Times New Roman" w:hAnsi="Times New Roman" w:cs="Times New Roman"/>
          <w:b/>
          <w:bCs/>
          <w:i/>
          <w:iCs/>
          <w:sz w:val="23"/>
          <w:szCs w:val="23"/>
        </w:rPr>
        <w:t>Ceļu slaucīšana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542"/>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braucamās daļas  atkritumu un ielu saslauku savākšana</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spacing w:line="360" w:lineRule="auto"/>
              <w:jc w:val="both"/>
              <w:rPr>
                <w:rFonts w:ascii="Times New Roman" w:hAnsi="Times New Roman" w:cs="Times New Roman"/>
                <w:b/>
                <w:bCs/>
                <w:i/>
                <w:iCs/>
                <w:sz w:val="23"/>
                <w:szCs w:val="23"/>
              </w:rPr>
            </w:pPr>
          </w:p>
        </w:tc>
      </w:tr>
      <w:tr w:rsidR="00596DF8" w:rsidRPr="00684485" w:rsidTr="000A70F2">
        <w:trPr>
          <w:trHeight w:val="1693"/>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ceļu uzskata par uzkoptu, ja uz uzkopšanas pabeigšanas brīdi paliek ne vairāk par 60-80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xml:space="preserve"> saslauku (smilšu) un seguma un apmaļu stāvoklis to atļauj, izņemot krustojumus, kas šķērso grunts ceļus un remontdarbu veikšanas laikā;</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ceļš tiks uzskatīts par uzkoptu, ja uz uzkopšanas pabeigšanas brīdi paliek ne vairāk par 60-80 g/m</w:t>
            </w:r>
            <w:r w:rsidRPr="00684485">
              <w:rPr>
                <w:rFonts w:ascii="Times New Roman" w:hAnsi="Times New Roman" w:cs="Times New Roman"/>
                <w:sz w:val="23"/>
                <w:szCs w:val="23"/>
                <w:vertAlign w:val="superscript"/>
              </w:rPr>
              <w:t>2</w:t>
            </w:r>
            <w:r w:rsidRPr="00684485">
              <w:rPr>
                <w:rFonts w:ascii="Times New Roman" w:hAnsi="Times New Roman" w:cs="Times New Roman"/>
                <w:sz w:val="23"/>
                <w:szCs w:val="23"/>
              </w:rPr>
              <w:t xml:space="preserve"> saslauku (smilšu) un seguma un apmaļu stāvoklis to atļauj, izņemot krustojumus, kas šķērso grunts ceļus un remontdarbu veikšanas laikā;</w:t>
            </w:r>
          </w:p>
        </w:tc>
      </w:tr>
      <w:tr w:rsidR="00596DF8" w:rsidRPr="00684485" w:rsidTr="000A70F2">
        <w:trPr>
          <w:trHeight w:val="1072"/>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lastRenderedPageBreak/>
              <w:t>lapu krišanas laikā, izveidojoties 4 - 5 cm biezam slānim, braucamās daļas slaucīšanu veic visā ceļa platumā līdz pilnīgai seguma attīrīšanai uzkopšanas brīdī – tā uzskatīta kā viena kopšanas reize</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lapu krišanas laikā, izveidojoties 4 - 5 cm biezam slānim, braucamās daļas slaucīšana tiks veikta visā ceļa platumā līdz pilnīgai seguma attīrīšanai uzkopšanas brīdī – tā uzskatīta kā viena kopšanas reize</w:t>
            </w:r>
          </w:p>
        </w:tc>
      </w:tr>
    </w:tbl>
    <w:p w:rsidR="00596DF8" w:rsidRPr="00684485" w:rsidRDefault="00596DF8" w:rsidP="00596DF8">
      <w:pPr>
        <w:spacing w:before="120"/>
        <w:rPr>
          <w:rFonts w:ascii="Times New Roman" w:hAnsi="Times New Roman" w:cs="Times New Roman"/>
          <w:b/>
          <w:i/>
          <w:sz w:val="23"/>
          <w:szCs w:val="23"/>
        </w:rPr>
      </w:pPr>
      <w:r w:rsidRPr="00684485">
        <w:rPr>
          <w:rFonts w:ascii="Times New Roman" w:hAnsi="Times New Roman" w:cs="Times New Roman"/>
          <w:b/>
          <w:i/>
          <w:sz w:val="23"/>
          <w:szCs w:val="23"/>
        </w:rPr>
        <w:t>2.9.Velo/slēpošanas trases uzkopšana</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sz w:val="23"/>
                <w:szCs w:val="23"/>
              </w:rPr>
              <w:t>Ziemas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bCs/>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277"/>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uzkopšana no atkritumiem </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1716"/>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2"/>
              </w:numPr>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uzkopšana līdz plkst. 14.00, izņemot ilgstošas snigšanas laiku (diennakts laikā);</w:t>
            </w:r>
          </w:p>
          <w:p w:rsidR="00596DF8" w:rsidRPr="00684485" w:rsidRDefault="00596DF8" w:rsidP="00596DF8">
            <w:pPr>
              <w:numPr>
                <w:ilvl w:val="0"/>
                <w:numId w:val="2"/>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atkritumus savāc speciāli tam paredzētos atkritumu konteineros, kas uzstādīti noteiktās vietās (pēc nepieciešamībai)</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sz w:val="23"/>
                <w:szCs w:val="23"/>
              </w:rPr>
            </w:pPr>
          </w:p>
          <w:p w:rsidR="00596DF8" w:rsidRPr="00684485" w:rsidRDefault="00596DF8" w:rsidP="00596DF8">
            <w:pPr>
              <w:numPr>
                <w:ilvl w:val="0"/>
                <w:numId w:val="2"/>
              </w:numPr>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uzkopšana līdz plkst. 14.00, izņemot ilgstošas snigšanas laiku (diennakts laikā);</w:t>
            </w:r>
          </w:p>
          <w:p w:rsidR="00596DF8" w:rsidRPr="00684485" w:rsidRDefault="00596DF8" w:rsidP="00596DF8">
            <w:pPr>
              <w:numPr>
                <w:ilvl w:val="0"/>
                <w:numId w:val="2"/>
              </w:numPr>
              <w:spacing w:after="0" w:line="240" w:lineRule="auto"/>
              <w:jc w:val="both"/>
              <w:rPr>
                <w:rFonts w:ascii="Times New Roman" w:hAnsi="Times New Roman" w:cs="Times New Roman"/>
                <w:sz w:val="23"/>
                <w:szCs w:val="23"/>
              </w:rPr>
            </w:pPr>
            <w:r w:rsidRPr="00684485">
              <w:rPr>
                <w:rFonts w:ascii="Times New Roman" w:hAnsi="Times New Roman" w:cs="Times New Roman"/>
                <w:sz w:val="23"/>
                <w:szCs w:val="23"/>
              </w:rPr>
              <w:t>atkritumi tiks savākti speciāli tam paredzētos atkritumu konteineros, kas uzstādīti noteiktās vietās (pēc nepieciešamībai)</w:t>
            </w:r>
          </w:p>
        </w:tc>
      </w:tr>
    </w:tbl>
    <w:p w:rsidR="00596DF8" w:rsidRPr="00684485" w:rsidRDefault="00596DF8" w:rsidP="00596DF8">
      <w:pPr>
        <w:rPr>
          <w:rFonts w:ascii="Times New Roman" w:hAnsi="Times New Roman" w:cs="Times New Roman"/>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85"/>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Vasaras periods</w:t>
            </w:r>
          </w:p>
        </w:tc>
        <w:tc>
          <w:tcPr>
            <w:tcW w:w="3685"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1267"/>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spacing w:line="276" w:lineRule="auto"/>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veic trases uzkopšanu no atkritumiem, urnas iztukšo no atkritumiem un vismaz 1 reizi nedēļā veikt mehānisku (aizslaucīšanas veidā) trases uzkopšanu no smiltīm un skujām</w:t>
            </w:r>
          </w:p>
        </w:tc>
        <w:tc>
          <w:tcPr>
            <w:tcW w:w="3685"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spacing w:line="276" w:lineRule="auto"/>
              <w:jc w:val="both"/>
              <w:rPr>
                <w:rFonts w:ascii="Times New Roman" w:hAnsi="Times New Roman" w:cs="Times New Roman"/>
                <w:b/>
                <w:bCs/>
                <w:i/>
                <w:iCs/>
                <w:sz w:val="23"/>
                <w:szCs w:val="23"/>
              </w:rPr>
            </w:pPr>
          </w:p>
        </w:tc>
      </w:tr>
      <w:tr w:rsidR="00596DF8" w:rsidRPr="00684485" w:rsidTr="000A70F2">
        <w:trPr>
          <w:trHeight w:val="679"/>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uzkopšana notiek rīta stundās līdz plkst.11.00;</w:t>
            </w:r>
          </w:p>
        </w:tc>
        <w:tc>
          <w:tcPr>
            <w:tcW w:w="3685"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uzkopšana notiks rīta stundās līdz plkst.11.00;</w:t>
            </w:r>
          </w:p>
        </w:tc>
      </w:tr>
      <w:tr w:rsidR="00596DF8" w:rsidRPr="00684485" w:rsidTr="000A70F2">
        <w:trPr>
          <w:trHeight w:val="752"/>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atkritumus savāc speciāli tam paredzētos atkritumu konteineros, kas uzstādīti noteiktās vietās (pēc nepieciešamībai)</w:t>
            </w:r>
          </w:p>
        </w:tc>
        <w:tc>
          <w:tcPr>
            <w:tcW w:w="3685"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atkritumi tiks savākti speciāli tam paredzētos atkritumu konteineros, kas uzstādīti noteiktās vietās (pēc nepieciešamībai)</w:t>
            </w:r>
          </w:p>
        </w:tc>
      </w:tr>
    </w:tbl>
    <w:p w:rsidR="00596DF8" w:rsidRPr="00684485" w:rsidRDefault="00596DF8" w:rsidP="00596DF8">
      <w:pPr>
        <w:spacing w:before="120"/>
        <w:rPr>
          <w:rFonts w:ascii="Times New Roman" w:hAnsi="Times New Roman" w:cs="Times New Roman"/>
          <w:b/>
          <w:i/>
          <w:sz w:val="23"/>
          <w:szCs w:val="23"/>
        </w:rPr>
      </w:pPr>
      <w:r w:rsidRPr="00684485">
        <w:rPr>
          <w:rFonts w:ascii="Times New Roman" w:hAnsi="Times New Roman" w:cs="Times New Roman"/>
          <w:b/>
          <w:i/>
          <w:sz w:val="23"/>
          <w:szCs w:val="23"/>
        </w:rPr>
        <w:t>2.10.Atpūtas vietas uzkopšana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0"/>
      </w:tblGrid>
      <w:tr w:rsidR="00596DF8" w:rsidRPr="00684485" w:rsidTr="000A70F2">
        <w:tc>
          <w:tcPr>
            <w:tcW w:w="5637" w:type="dxa"/>
            <w:tcBorders>
              <w:top w:val="single" w:sz="4" w:space="0" w:color="auto"/>
              <w:left w:val="single" w:sz="4" w:space="0" w:color="auto"/>
              <w:bottom w:val="single" w:sz="4" w:space="0" w:color="auto"/>
              <w:right w:val="single" w:sz="4" w:space="0" w:color="auto"/>
            </w:tcBorders>
            <w:shd w:val="clear" w:color="auto" w:fill="FFFF99"/>
            <w:hideMark/>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sz w:val="23"/>
                <w:szCs w:val="23"/>
              </w:rPr>
              <w:t>Vasaras periods</w:t>
            </w:r>
          </w:p>
        </w:tc>
        <w:tc>
          <w:tcPr>
            <w:tcW w:w="3650" w:type="dxa"/>
            <w:tcBorders>
              <w:top w:val="single" w:sz="4" w:space="0" w:color="auto"/>
              <w:left w:val="single" w:sz="4" w:space="0" w:color="auto"/>
              <w:bottom w:val="single" w:sz="4" w:space="0" w:color="auto"/>
              <w:right w:val="single" w:sz="4" w:space="0" w:color="auto"/>
            </w:tcBorders>
            <w:shd w:val="clear" w:color="auto" w:fill="FFFF99"/>
          </w:tcPr>
          <w:p w:rsidR="00596DF8" w:rsidRPr="00684485" w:rsidRDefault="00596DF8" w:rsidP="000A70F2">
            <w:pPr>
              <w:jc w:val="center"/>
              <w:rPr>
                <w:rFonts w:ascii="Times New Roman" w:hAnsi="Times New Roman" w:cs="Times New Roman"/>
                <w:b/>
                <w:sz w:val="23"/>
                <w:szCs w:val="23"/>
              </w:rPr>
            </w:pPr>
            <w:r w:rsidRPr="00684485">
              <w:rPr>
                <w:rFonts w:ascii="Times New Roman" w:hAnsi="Times New Roman" w:cs="Times New Roman"/>
                <w:b/>
                <w:bCs/>
                <w:iCs/>
                <w:sz w:val="23"/>
                <w:szCs w:val="23"/>
              </w:rPr>
              <w:t>Pretendenta piedāvājums</w:t>
            </w:r>
          </w:p>
        </w:tc>
      </w:tr>
      <w:tr w:rsidR="00596DF8" w:rsidRPr="00684485" w:rsidTr="000A70F2">
        <w:trPr>
          <w:trHeight w:val="588"/>
        </w:trPr>
        <w:tc>
          <w:tcPr>
            <w:tcW w:w="5637" w:type="dxa"/>
            <w:tcBorders>
              <w:top w:val="single" w:sz="4" w:space="0" w:color="auto"/>
              <w:left w:val="single" w:sz="4" w:space="0" w:color="auto"/>
              <w:bottom w:val="single" w:sz="4" w:space="0" w:color="auto"/>
              <w:right w:val="single" w:sz="4" w:space="0" w:color="auto"/>
            </w:tcBorders>
            <w:hideMark/>
          </w:tcPr>
          <w:p w:rsidR="00596DF8" w:rsidRPr="00684485" w:rsidRDefault="00596DF8" w:rsidP="000A70F2">
            <w:pPr>
              <w:jc w:val="both"/>
              <w:rPr>
                <w:rFonts w:ascii="Times New Roman" w:hAnsi="Times New Roman" w:cs="Times New Roman"/>
                <w:sz w:val="23"/>
                <w:szCs w:val="23"/>
              </w:rPr>
            </w:pPr>
            <w:r w:rsidRPr="00684485">
              <w:rPr>
                <w:rFonts w:ascii="Times New Roman" w:hAnsi="Times New Roman" w:cs="Times New Roman"/>
                <w:b/>
                <w:bCs/>
                <w:i/>
                <w:iCs/>
                <w:sz w:val="23"/>
                <w:szCs w:val="23"/>
              </w:rPr>
              <w:t>Darbu apraksts:</w:t>
            </w:r>
            <w:r w:rsidRPr="00684485">
              <w:rPr>
                <w:rFonts w:ascii="Times New Roman" w:hAnsi="Times New Roman" w:cs="Times New Roman"/>
                <w:sz w:val="23"/>
                <w:szCs w:val="23"/>
              </w:rPr>
              <w:t xml:space="preserve"> jāveic atkritumu savākšana un teritorijas slaucīšana, kā arī nokritušo zaru savākšana un izvešana</w:t>
            </w:r>
          </w:p>
        </w:tc>
        <w:tc>
          <w:tcPr>
            <w:tcW w:w="3650" w:type="dxa"/>
            <w:tcBorders>
              <w:top w:val="single" w:sz="4" w:space="0" w:color="auto"/>
              <w:left w:val="single" w:sz="4" w:space="0" w:color="auto"/>
              <w:bottom w:val="single" w:sz="4" w:space="0" w:color="auto"/>
              <w:right w:val="single" w:sz="4" w:space="0" w:color="auto"/>
            </w:tcBorders>
            <w:shd w:val="clear" w:color="auto" w:fill="A6A6A6"/>
          </w:tcPr>
          <w:p w:rsidR="00596DF8" w:rsidRPr="00684485" w:rsidRDefault="00596DF8" w:rsidP="000A70F2">
            <w:pPr>
              <w:jc w:val="both"/>
              <w:rPr>
                <w:rFonts w:ascii="Times New Roman" w:hAnsi="Times New Roman" w:cs="Times New Roman"/>
                <w:b/>
                <w:bCs/>
                <w:i/>
                <w:iCs/>
                <w:sz w:val="23"/>
                <w:szCs w:val="23"/>
              </w:rPr>
            </w:pPr>
          </w:p>
        </w:tc>
      </w:tr>
      <w:tr w:rsidR="00596DF8" w:rsidRPr="00684485" w:rsidTr="000A70F2">
        <w:trPr>
          <w:trHeight w:val="827"/>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spacing w:line="360" w:lineRule="auto"/>
              <w:jc w:val="both"/>
              <w:rPr>
                <w:rFonts w:ascii="Times New Roman" w:hAnsi="Times New Roman" w:cs="Times New Roman"/>
                <w:i/>
                <w:iCs/>
                <w:sz w:val="23"/>
                <w:szCs w:val="23"/>
              </w:rPr>
            </w:pPr>
            <w:r w:rsidRPr="00684485">
              <w:rPr>
                <w:rFonts w:ascii="Times New Roman" w:hAnsi="Times New Roman" w:cs="Times New Roman"/>
                <w:b/>
                <w:bCs/>
                <w:i/>
                <w:iCs/>
                <w:sz w:val="23"/>
                <w:szCs w:val="23"/>
              </w:rPr>
              <w:t>Darbu izpildes prasības:</w:t>
            </w: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uzkopšana notiek līdz plkst.12.00;</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0A70F2">
            <w:pPr>
              <w:jc w:val="both"/>
              <w:rPr>
                <w:rFonts w:ascii="Times New Roman" w:hAnsi="Times New Roman" w:cs="Times New Roman"/>
                <w:b/>
                <w:bCs/>
                <w:i/>
                <w:iCs/>
                <w:sz w:val="23"/>
                <w:szCs w:val="23"/>
              </w:rPr>
            </w:pPr>
          </w:p>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uzkopšana notiks līdz plkst.12.00;</w:t>
            </w:r>
          </w:p>
        </w:tc>
      </w:tr>
      <w:tr w:rsidR="00596DF8" w:rsidRPr="00684485" w:rsidTr="000A70F2">
        <w:trPr>
          <w:trHeight w:val="522"/>
        </w:trPr>
        <w:tc>
          <w:tcPr>
            <w:tcW w:w="5637"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lastRenderedPageBreak/>
              <w:t>atpūtas vietas uzskata par uzkoptām, ja uzkoptajā iecirknī uz darbu pabeigšanas brīdi nav atkritumu.</w:t>
            </w:r>
          </w:p>
        </w:tc>
        <w:tc>
          <w:tcPr>
            <w:tcW w:w="3650" w:type="dxa"/>
            <w:tcBorders>
              <w:top w:val="single" w:sz="4" w:space="0" w:color="auto"/>
              <w:left w:val="single" w:sz="4" w:space="0" w:color="auto"/>
              <w:bottom w:val="single" w:sz="4" w:space="0" w:color="auto"/>
              <w:right w:val="single" w:sz="4" w:space="0" w:color="auto"/>
            </w:tcBorders>
          </w:tcPr>
          <w:p w:rsidR="00596DF8" w:rsidRPr="00684485" w:rsidRDefault="00596DF8" w:rsidP="00596DF8">
            <w:pPr>
              <w:numPr>
                <w:ilvl w:val="0"/>
                <w:numId w:val="3"/>
              </w:numPr>
              <w:suppressAutoHyphens/>
              <w:spacing w:after="0" w:line="240" w:lineRule="auto"/>
              <w:jc w:val="both"/>
              <w:rPr>
                <w:rFonts w:ascii="Times New Roman" w:hAnsi="Times New Roman" w:cs="Times New Roman"/>
                <w:b/>
                <w:bCs/>
                <w:i/>
                <w:iCs/>
                <w:sz w:val="23"/>
                <w:szCs w:val="23"/>
              </w:rPr>
            </w:pPr>
            <w:r w:rsidRPr="00684485">
              <w:rPr>
                <w:rFonts w:ascii="Times New Roman" w:hAnsi="Times New Roman" w:cs="Times New Roman"/>
                <w:sz w:val="23"/>
                <w:szCs w:val="23"/>
              </w:rPr>
              <w:t>atpūtas vietas tiks uzskatītas par uzkoptām, ja uzkoptajā iecirknī uz darbu pabeigšanas brīdi nav atkritumu.</w:t>
            </w:r>
          </w:p>
        </w:tc>
      </w:tr>
    </w:tbl>
    <w:p w:rsidR="00596DF8" w:rsidRPr="00684485" w:rsidRDefault="00596DF8" w:rsidP="00596DF8">
      <w:pPr>
        <w:spacing w:line="0" w:lineRule="atLeast"/>
        <w:rPr>
          <w:rFonts w:ascii="Times New Roman" w:hAnsi="Times New Roman" w:cs="Times New Roman"/>
          <w:b/>
          <w:sz w:val="23"/>
          <w:szCs w:val="23"/>
        </w:rPr>
      </w:pPr>
    </w:p>
    <w:tbl>
      <w:tblPr>
        <w:tblW w:w="5000" w:type="pct"/>
        <w:tblLook w:val="0000" w:firstRow="0" w:lastRow="0" w:firstColumn="0" w:lastColumn="0" w:noHBand="0" w:noVBand="0"/>
      </w:tblPr>
      <w:tblGrid>
        <w:gridCol w:w="4749"/>
        <w:gridCol w:w="4749"/>
      </w:tblGrid>
      <w:tr w:rsidR="00684485" w:rsidRPr="00684485" w:rsidTr="000A70F2">
        <w:tc>
          <w:tcPr>
            <w:tcW w:w="2500" w:type="pct"/>
            <w:tcBorders>
              <w:top w:val="nil"/>
              <w:left w:val="nil"/>
              <w:bottom w:val="nil"/>
              <w:right w:val="nil"/>
            </w:tcBorders>
          </w:tcPr>
          <w:p w:rsidR="00684485" w:rsidRPr="00684485" w:rsidRDefault="00684485" w:rsidP="000A70F2">
            <w:pPr>
              <w:keepNext/>
              <w:suppressAutoHyphens/>
              <w:spacing w:after="0" w:line="240" w:lineRule="auto"/>
              <w:ind w:left="-28"/>
              <w:outlineLvl w:val="2"/>
              <w:rPr>
                <w:rFonts w:ascii="Times New Roman" w:eastAsia="Times New Roman" w:hAnsi="Times New Roman" w:cs="Times New Roman"/>
                <w:b/>
                <w:bCs/>
                <w:caps/>
                <w:sz w:val="23"/>
                <w:szCs w:val="23"/>
                <w:lang w:val="lv-LV" w:eastAsia="ar-SA"/>
              </w:rPr>
            </w:pPr>
            <w:r w:rsidRPr="00684485">
              <w:rPr>
                <w:rFonts w:ascii="Times New Roman" w:eastAsia="Times New Roman" w:hAnsi="Times New Roman" w:cs="Times New Roman"/>
                <w:b/>
                <w:bCs/>
                <w:caps/>
                <w:sz w:val="23"/>
                <w:szCs w:val="23"/>
                <w:lang w:val="lv-LV" w:eastAsia="ar-SA"/>
              </w:rPr>
              <w:t>Pasūtītājs:</w:t>
            </w:r>
          </w:p>
          <w:p w:rsidR="00684485" w:rsidRPr="00684485" w:rsidRDefault="00684485" w:rsidP="000A70F2">
            <w:pPr>
              <w:keepNext/>
              <w:suppressAutoHyphens/>
              <w:spacing w:after="0" w:line="240" w:lineRule="auto"/>
              <w:ind w:left="-28"/>
              <w:outlineLvl w:val="2"/>
              <w:rPr>
                <w:rFonts w:ascii="Times New Roman" w:eastAsia="Times New Roman" w:hAnsi="Times New Roman" w:cs="Times New Roman"/>
                <w:b/>
                <w:bCs/>
                <w:sz w:val="23"/>
                <w:szCs w:val="23"/>
                <w:lang w:val="lv-LV" w:eastAsia="ar-SA"/>
              </w:rPr>
            </w:pPr>
          </w:p>
          <w:p w:rsidR="00684485" w:rsidRPr="00684485" w:rsidRDefault="00684485" w:rsidP="000A70F2">
            <w:pPr>
              <w:suppressAutoHyphens/>
              <w:spacing w:after="0" w:line="240" w:lineRule="auto"/>
              <w:rPr>
                <w:rFonts w:ascii="Times New Roman" w:eastAsia="Times New Roman" w:hAnsi="Times New Roman" w:cs="Times New Roman"/>
                <w:sz w:val="23"/>
                <w:szCs w:val="23"/>
                <w:lang w:val="lv-LV" w:eastAsia="ar-SA"/>
              </w:rPr>
            </w:pPr>
          </w:p>
          <w:p w:rsidR="00684485" w:rsidRPr="00684485" w:rsidRDefault="00684485" w:rsidP="000A70F2">
            <w:pPr>
              <w:suppressAutoHyphens/>
              <w:spacing w:after="0" w:line="240" w:lineRule="auto"/>
              <w:rPr>
                <w:rFonts w:ascii="Times New Roman" w:eastAsia="Times New Roman" w:hAnsi="Times New Roman" w:cs="Times New Roman"/>
                <w:sz w:val="23"/>
                <w:szCs w:val="23"/>
                <w:lang w:val="lv-LV" w:eastAsia="ar-SA"/>
              </w:rPr>
            </w:pPr>
            <w:r w:rsidRPr="00684485">
              <w:rPr>
                <w:rFonts w:ascii="Times New Roman" w:eastAsia="Times New Roman" w:hAnsi="Times New Roman" w:cs="Times New Roman"/>
                <w:sz w:val="23"/>
                <w:szCs w:val="23"/>
                <w:lang w:val="lv-LV" w:eastAsia="ar-SA"/>
              </w:rPr>
              <w:t xml:space="preserve">Vadītājs               </w:t>
            </w:r>
            <w:r w:rsidRPr="00684485">
              <w:rPr>
                <w:rFonts w:ascii="Times New Roman" w:eastAsia="Times New Roman" w:hAnsi="Times New Roman" w:cs="Times New Roman"/>
                <w:sz w:val="23"/>
                <w:szCs w:val="23"/>
                <w:lang w:val="lv-LV" w:eastAsia="ar-SA"/>
              </w:rPr>
              <w:br/>
              <w:t>A.Pudāns_________________________</w:t>
            </w:r>
          </w:p>
          <w:p w:rsidR="00684485" w:rsidRPr="00684485" w:rsidRDefault="00684485" w:rsidP="000A70F2">
            <w:pPr>
              <w:suppressAutoHyphens/>
              <w:spacing w:after="0" w:line="240" w:lineRule="auto"/>
              <w:jc w:val="center"/>
              <w:rPr>
                <w:rFonts w:ascii="Times New Roman" w:eastAsia="Times New Roman" w:hAnsi="Times New Roman" w:cs="Times New Roman"/>
                <w:sz w:val="23"/>
                <w:szCs w:val="23"/>
                <w:lang w:val="lv-LV" w:eastAsia="ar-SA"/>
              </w:rPr>
            </w:pPr>
          </w:p>
        </w:tc>
        <w:tc>
          <w:tcPr>
            <w:tcW w:w="2500" w:type="pct"/>
            <w:tcBorders>
              <w:top w:val="nil"/>
              <w:left w:val="nil"/>
              <w:bottom w:val="nil"/>
              <w:right w:val="nil"/>
            </w:tcBorders>
          </w:tcPr>
          <w:p w:rsidR="00684485" w:rsidRPr="00684485" w:rsidRDefault="00684485" w:rsidP="000A70F2">
            <w:pPr>
              <w:suppressAutoHyphens/>
              <w:spacing w:after="0" w:line="240" w:lineRule="auto"/>
              <w:rPr>
                <w:rFonts w:ascii="Times New Roman" w:eastAsia="Times New Roman" w:hAnsi="Times New Roman" w:cs="Times New Roman"/>
                <w:b/>
                <w:sz w:val="23"/>
                <w:szCs w:val="23"/>
                <w:lang w:val="lv-LV" w:eastAsia="ar-SA"/>
              </w:rPr>
            </w:pPr>
            <w:r w:rsidRPr="00684485">
              <w:rPr>
                <w:rFonts w:ascii="Times New Roman" w:eastAsia="Times New Roman" w:hAnsi="Times New Roman" w:cs="Times New Roman"/>
                <w:b/>
                <w:sz w:val="23"/>
                <w:szCs w:val="23"/>
                <w:lang w:val="lv-LV" w:eastAsia="ar-SA"/>
              </w:rPr>
              <w:t>IZPILDĪTĀJS:</w:t>
            </w:r>
          </w:p>
          <w:p w:rsidR="00684485" w:rsidRPr="00684485" w:rsidRDefault="00684485" w:rsidP="000A70F2">
            <w:pPr>
              <w:suppressAutoHyphens/>
              <w:spacing w:after="0" w:line="240" w:lineRule="auto"/>
              <w:rPr>
                <w:rFonts w:ascii="Times New Roman" w:eastAsia="Times New Roman" w:hAnsi="Times New Roman" w:cs="Times New Roman"/>
                <w:b/>
                <w:sz w:val="23"/>
                <w:szCs w:val="23"/>
                <w:lang w:val="lv-LV" w:eastAsia="ar-SA"/>
              </w:rPr>
            </w:pPr>
          </w:p>
          <w:p w:rsidR="00684485" w:rsidRPr="00684485" w:rsidRDefault="00684485" w:rsidP="000A70F2">
            <w:pPr>
              <w:suppressAutoHyphens/>
              <w:spacing w:after="0" w:line="240" w:lineRule="auto"/>
              <w:rPr>
                <w:rFonts w:ascii="Times New Roman" w:hAnsi="Times New Roman" w:cs="Times New Roman"/>
                <w:sz w:val="23"/>
                <w:szCs w:val="23"/>
              </w:rPr>
            </w:pPr>
          </w:p>
          <w:p w:rsidR="00684485" w:rsidRPr="00684485" w:rsidRDefault="00684485" w:rsidP="000A70F2">
            <w:pPr>
              <w:suppressAutoHyphens/>
              <w:spacing w:after="0" w:line="240" w:lineRule="auto"/>
              <w:rPr>
                <w:rFonts w:ascii="Times New Roman" w:hAnsi="Times New Roman" w:cs="Times New Roman"/>
                <w:sz w:val="23"/>
                <w:szCs w:val="23"/>
              </w:rPr>
            </w:pPr>
            <w:r w:rsidRPr="00684485">
              <w:rPr>
                <w:rFonts w:ascii="Times New Roman" w:hAnsi="Times New Roman" w:cs="Times New Roman"/>
                <w:sz w:val="23"/>
                <w:szCs w:val="23"/>
              </w:rPr>
              <w:t>Valdes priekšsēdētājs</w:t>
            </w:r>
          </w:p>
          <w:p w:rsidR="00684485" w:rsidRPr="00684485" w:rsidRDefault="00684485" w:rsidP="000A70F2">
            <w:pPr>
              <w:suppressAutoHyphens/>
              <w:spacing w:after="0" w:line="240" w:lineRule="auto"/>
              <w:rPr>
                <w:rFonts w:ascii="Times New Roman" w:eastAsia="Times New Roman" w:hAnsi="Times New Roman" w:cs="Times New Roman"/>
                <w:sz w:val="23"/>
                <w:szCs w:val="23"/>
                <w:lang w:val="lv-LV" w:eastAsia="ar-SA"/>
              </w:rPr>
            </w:pPr>
            <w:r w:rsidRPr="00684485">
              <w:rPr>
                <w:rFonts w:ascii="Times New Roman" w:hAnsi="Times New Roman" w:cs="Times New Roman"/>
                <w:sz w:val="23"/>
                <w:szCs w:val="23"/>
              </w:rPr>
              <w:t>V.Golubevs________________________</w:t>
            </w:r>
          </w:p>
        </w:tc>
      </w:tr>
    </w:tbl>
    <w:p w:rsidR="00285EF0" w:rsidRDefault="00285EF0" w:rsidP="00285EF0">
      <w:pPr>
        <w:tabs>
          <w:tab w:val="left" w:pos="5215"/>
        </w:tabs>
        <w:rPr>
          <w:rFonts w:ascii="Times New Roman" w:hAnsi="Times New Roman" w:cs="Times New Roman"/>
        </w:rPr>
      </w:pPr>
    </w:p>
    <w:sectPr w:rsidR="00285EF0" w:rsidSect="00F918AC">
      <w:footerReference w:type="default" r:id="rId9"/>
      <w:pgSz w:w="12240" w:h="15840"/>
      <w:pgMar w:top="1440" w:right="104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41" w:rsidRDefault="00380F41" w:rsidP="00380F41">
      <w:pPr>
        <w:spacing w:after="0" w:line="240" w:lineRule="auto"/>
      </w:pPr>
      <w:r>
        <w:separator/>
      </w:r>
    </w:p>
  </w:endnote>
  <w:endnote w:type="continuationSeparator" w:id="0">
    <w:p w:rsidR="00380F41" w:rsidRDefault="00380F41" w:rsidP="0038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608096"/>
      <w:docPartObj>
        <w:docPartGallery w:val="Page Numbers (Bottom of Page)"/>
        <w:docPartUnique/>
      </w:docPartObj>
    </w:sdtPr>
    <w:sdtEndPr>
      <w:rPr>
        <w:rFonts w:ascii="Times New Roman" w:hAnsi="Times New Roman" w:cs="Times New Roman"/>
        <w:noProof/>
      </w:rPr>
    </w:sdtEndPr>
    <w:sdtContent>
      <w:p w:rsidR="00380F41" w:rsidRPr="00382EA9" w:rsidRDefault="00380F41">
        <w:pPr>
          <w:pStyle w:val="Footer"/>
          <w:jc w:val="center"/>
          <w:rPr>
            <w:rFonts w:ascii="Times New Roman" w:hAnsi="Times New Roman" w:cs="Times New Roman"/>
          </w:rPr>
        </w:pPr>
        <w:r w:rsidRPr="00382EA9">
          <w:rPr>
            <w:rFonts w:ascii="Times New Roman" w:hAnsi="Times New Roman" w:cs="Times New Roman"/>
          </w:rPr>
          <w:fldChar w:fldCharType="begin"/>
        </w:r>
        <w:r w:rsidRPr="00382EA9">
          <w:rPr>
            <w:rFonts w:ascii="Times New Roman" w:hAnsi="Times New Roman" w:cs="Times New Roman"/>
          </w:rPr>
          <w:instrText xml:space="preserve"> PAGE   \* MERGEFORMAT </w:instrText>
        </w:r>
        <w:r w:rsidRPr="00382EA9">
          <w:rPr>
            <w:rFonts w:ascii="Times New Roman" w:hAnsi="Times New Roman" w:cs="Times New Roman"/>
          </w:rPr>
          <w:fldChar w:fldCharType="separate"/>
        </w:r>
        <w:r w:rsidR="005F723B">
          <w:rPr>
            <w:rFonts w:ascii="Times New Roman" w:hAnsi="Times New Roman" w:cs="Times New Roman"/>
            <w:noProof/>
          </w:rPr>
          <w:t>11</w:t>
        </w:r>
        <w:r w:rsidRPr="00382EA9">
          <w:rPr>
            <w:rFonts w:ascii="Times New Roman" w:hAnsi="Times New Roman" w:cs="Times New Roman"/>
            <w:noProof/>
          </w:rPr>
          <w:fldChar w:fldCharType="end"/>
        </w:r>
      </w:p>
    </w:sdtContent>
  </w:sdt>
  <w:p w:rsidR="00380F41" w:rsidRDefault="0038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41" w:rsidRDefault="00380F41" w:rsidP="00380F41">
      <w:pPr>
        <w:spacing w:after="0" w:line="240" w:lineRule="auto"/>
      </w:pPr>
      <w:r>
        <w:separator/>
      </w:r>
    </w:p>
  </w:footnote>
  <w:footnote w:type="continuationSeparator" w:id="0">
    <w:p w:rsidR="00380F41" w:rsidRDefault="00380F41" w:rsidP="00380F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E1C01"/>
    <w:multiLevelType w:val="hybridMultilevel"/>
    <w:tmpl w:val="8D58087E"/>
    <w:lvl w:ilvl="0" w:tplc="1A3E212C">
      <w:start w:val="1"/>
      <w:numFmt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5B3B"/>
    <w:multiLevelType w:val="hybridMultilevel"/>
    <w:tmpl w:val="92C2A558"/>
    <w:lvl w:ilvl="0" w:tplc="1A3E212C">
      <w:start w:val="1"/>
      <w:numFmt w:val="bullet"/>
      <w:lvlText w:val=""/>
      <w:lvlJc w:val="left"/>
      <w:pPr>
        <w:tabs>
          <w:tab w:val="num" w:pos="36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6"/>
    <w:rsid w:val="00103847"/>
    <w:rsid w:val="001E381B"/>
    <w:rsid w:val="00285EF0"/>
    <w:rsid w:val="00326D88"/>
    <w:rsid w:val="00380F41"/>
    <w:rsid w:val="00382EA9"/>
    <w:rsid w:val="0045463A"/>
    <w:rsid w:val="00596DF8"/>
    <w:rsid w:val="005B63D0"/>
    <w:rsid w:val="005E2A25"/>
    <w:rsid w:val="005F723B"/>
    <w:rsid w:val="00621206"/>
    <w:rsid w:val="0068084A"/>
    <w:rsid w:val="00684485"/>
    <w:rsid w:val="0071082A"/>
    <w:rsid w:val="007E5C69"/>
    <w:rsid w:val="008C1FCA"/>
    <w:rsid w:val="009217EA"/>
    <w:rsid w:val="00964A4C"/>
    <w:rsid w:val="00BA2808"/>
    <w:rsid w:val="00BA2E34"/>
    <w:rsid w:val="00F9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D79B0-245D-4079-8B31-57656B17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84A"/>
    <w:rPr>
      <w:strike w:val="0"/>
      <w:dstrike w:val="0"/>
      <w:color w:val="4E7F7E"/>
      <w:u w:val="none"/>
      <w:effect w:val="none"/>
      <w:shd w:val="clear" w:color="auto" w:fill="auto"/>
    </w:rPr>
  </w:style>
  <w:style w:type="paragraph" w:styleId="Header">
    <w:name w:val="header"/>
    <w:basedOn w:val="Normal"/>
    <w:link w:val="HeaderChar"/>
    <w:uiPriority w:val="99"/>
    <w:unhideWhenUsed/>
    <w:rsid w:val="0038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41"/>
  </w:style>
  <w:style w:type="paragraph" w:styleId="Footer">
    <w:name w:val="footer"/>
    <w:basedOn w:val="Normal"/>
    <w:link w:val="FooterChar"/>
    <w:uiPriority w:val="99"/>
    <w:unhideWhenUsed/>
    <w:rsid w:val="0038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41"/>
  </w:style>
  <w:style w:type="paragraph" w:styleId="ListParagraph">
    <w:name w:val="List Paragraph"/>
    <w:basedOn w:val="Normal"/>
    <w:uiPriority w:val="99"/>
    <w:qFormat/>
    <w:rsid w:val="00596DF8"/>
    <w:pPr>
      <w:suppressAutoHyphens/>
      <w:spacing w:after="0" w:line="240" w:lineRule="auto"/>
      <w:ind w:left="720"/>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5F7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1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slavu-iela-6-daugavpils-lv-5404" TargetMode="External"/><Relationship Id="rId3" Type="http://schemas.openxmlformats.org/officeDocument/2006/relationships/settings" Target="settings.xml"/><Relationship Id="rId7" Type="http://schemas.openxmlformats.org/officeDocument/2006/relationships/hyperlink" Target="https://www.lursoft.lv/adrese/slavu-iela-6-daugavpils-lv-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cp:lastPrinted>2015-08-24T12:26:00Z</cp:lastPrinted>
  <dcterms:created xsi:type="dcterms:W3CDTF">2015-08-21T12:14:00Z</dcterms:created>
  <dcterms:modified xsi:type="dcterms:W3CDTF">2015-08-24T12:26:00Z</dcterms:modified>
</cp:coreProperties>
</file>